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A2035" w:rsidRDefault="002A2035" w:rsidP="002A2035">
      <w:bookmarkStart w:id="0" w:name="_Hlk531962422"/>
      <w:bookmarkStart w:id="1" w:name="_GoBack"/>
      <w:bookmarkEnd w:id="0"/>
      <w:bookmarkEnd w:id="1"/>
    </w:p>
    <w:p w:rsidR="002A2035" w:rsidRDefault="002A2035" w:rsidP="002A2035">
      <w:pPr>
        <w:pStyle w:val="Title"/>
        <w:ind w:left="-1418" w:right="-624"/>
        <w:rPr>
          <w:lang w:val="en-NZ"/>
        </w:rPr>
      </w:pPr>
      <w:bookmarkStart w:id="2" w:name="_Hlk531953594"/>
      <w:bookmarkStart w:id="3" w:name="_Toc531935947"/>
    </w:p>
    <w:p w:rsidR="002A2035" w:rsidRDefault="002A2035" w:rsidP="002A2035">
      <w:pPr>
        <w:pStyle w:val="Title"/>
        <w:ind w:left="-993" w:right="-624"/>
        <w:jc w:val="left"/>
        <w:rPr>
          <w:lang w:val="en-NZ"/>
        </w:rPr>
      </w:pPr>
      <w:r>
        <w:rPr>
          <w:lang w:val="en-NZ"/>
        </w:rPr>
        <w:t>CLIMATE CHANGE ADAPTATION</w:t>
      </w:r>
    </w:p>
    <w:p w:rsidR="002A2035" w:rsidRDefault="002A2035" w:rsidP="002A2035">
      <w:pPr>
        <w:pStyle w:val="Title"/>
        <w:ind w:left="-1418" w:right="-624"/>
        <w:rPr>
          <w:lang w:val="en-NZ"/>
        </w:rPr>
      </w:pPr>
    </w:p>
    <w:p w:rsidR="002A2035" w:rsidRPr="008B7695" w:rsidRDefault="002A2035" w:rsidP="002A2035">
      <w:pPr>
        <w:pStyle w:val="Title"/>
        <w:ind w:left="-993" w:right="-624"/>
        <w:jc w:val="left"/>
        <w:rPr>
          <w:rFonts w:ascii="Hand Of Sean (Demo)" w:hAnsi="Hand Of Sean (Demo)"/>
          <w:b w:val="0"/>
          <w:sz w:val="72"/>
          <w:lang w:val="en-NZ"/>
        </w:rPr>
      </w:pPr>
      <w:r w:rsidRPr="008B7695">
        <w:rPr>
          <w:rFonts w:ascii="Hand Of Sean (Demo)" w:hAnsi="Hand Of Sean (Demo)"/>
          <w:b w:val="0"/>
          <w:sz w:val="72"/>
          <w:lang w:val="en-NZ"/>
        </w:rPr>
        <w:t xml:space="preserve">A manual for </w:t>
      </w:r>
      <w:r>
        <w:rPr>
          <w:rFonts w:ascii="Hand Of Sean (Demo)" w:hAnsi="Hand Of Sean (Demo)"/>
          <w:b w:val="0"/>
          <w:sz w:val="72"/>
          <w:lang w:val="en-NZ"/>
        </w:rPr>
        <w:t>trainer</w:t>
      </w:r>
      <w:r w:rsidRPr="008B7695">
        <w:rPr>
          <w:rFonts w:ascii="Hand Of Sean (Demo)" w:hAnsi="Hand Of Sean (Demo)"/>
          <w:b w:val="0"/>
          <w:sz w:val="72"/>
          <w:lang w:val="en-NZ"/>
        </w:rPr>
        <w:t>s</w:t>
      </w:r>
    </w:p>
    <w:p w:rsidR="002A2035" w:rsidRDefault="002A2035" w:rsidP="002A2035">
      <w:pPr>
        <w:pStyle w:val="Title"/>
        <w:ind w:left="-1418" w:right="-624"/>
        <w:rPr>
          <w:lang w:val="en-NZ"/>
        </w:rPr>
      </w:pPr>
    </w:p>
    <w:p w:rsidR="002A2035" w:rsidRDefault="002A2035" w:rsidP="002A2035">
      <w:pPr>
        <w:pStyle w:val="Title"/>
        <w:ind w:left="-1418" w:right="-624"/>
        <w:rPr>
          <w:lang w:val="en-NZ"/>
        </w:rPr>
      </w:pPr>
    </w:p>
    <w:p w:rsidR="002A2035" w:rsidRDefault="002A2035" w:rsidP="002A2035">
      <w:pPr>
        <w:pStyle w:val="Title"/>
        <w:ind w:left="-1418" w:right="-624"/>
        <w:rPr>
          <w:lang w:val="en-NZ"/>
        </w:rPr>
      </w:pPr>
    </w:p>
    <w:p w:rsidR="002A2035" w:rsidRDefault="002A2035" w:rsidP="002A2035">
      <w:pPr>
        <w:pStyle w:val="Title"/>
        <w:ind w:left="-1418" w:right="-624"/>
        <w:rPr>
          <w:lang w:val="en-NZ"/>
        </w:rPr>
      </w:pPr>
      <w:r>
        <w:rPr>
          <w:b w:val="0"/>
          <w:bCs w:val="0"/>
          <w:noProof/>
          <w:lang w:val="en-US"/>
        </w:rPr>
        <w:drawing>
          <wp:inline distT="0" distB="0" distL="0" distR="0" wp14:anchorId="5A22B702" wp14:editId="00D3BC78">
            <wp:extent cx="6914461" cy="3706699"/>
            <wp:effectExtent l="0" t="0" r="0" b="0"/>
            <wp:docPr id="4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 cstate="print"/>
                    <a:srcRect/>
                    <a:stretch>
                      <a:fillRect/>
                    </a:stretch>
                  </pic:blipFill>
                  <pic:spPr bwMode="auto">
                    <a:xfrm>
                      <a:off x="0" y="0"/>
                      <a:ext cx="6963989" cy="3733250"/>
                    </a:xfrm>
                    <a:prstGeom prst="rect">
                      <a:avLst/>
                    </a:prstGeom>
                    <a:noFill/>
                    <a:ln w="9525">
                      <a:noFill/>
                      <a:miter lim="800000"/>
                      <a:headEnd/>
                      <a:tailEnd/>
                    </a:ln>
                  </pic:spPr>
                </pic:pic>
              </a:graphicData>
            </a:graphic>
          </wp:inline>
        </w:drawing>
      </w:r>
    </w:p>
    <w:p w:rsidR="002A2035" w:rsidRDefault="002A2035" w:rsidP="002A2035">
      <w:pPr>
        <w:pStyle w:val="Title"/>
        <w:ind w:left="-1418" w:right="-624"/>
        <w:rPr>
          <w:lang w:val="en-NZ"/>
        </w:rPr>
      </w:pPr>
    </w:p>
    <w:p w:rsidR="002A2035" w:rsidRDefault="002A2035" w:rsidP="002A2035">
      <w:pPr>
        <w:pStyle w:val="Title"/>
        <w:ind w:left="-1418" w:right="-624"/>
        <w:rPr>
          <w:lang w:val="en-NZ"/>
        </w:rPr>
      </w:pPr>
    </w:p>
    <w:p w:rsidR="002A2035" w:rsidRDefault="002A2035" w:rsidP="002A2035">
      <w:pPr>
        <w:pStyle w:val="Title"/>
        <w:ind w:left="-1418" w:right="-624"/>
        <w:rPr>
          <w:lang w:val="en-NZ"/>
        </w:rPr>
      </w:pPr>
    </w:p>
    <w:tbl>
      <w:tblPr>
        <w:tblStyle w:val="TableGrid"/>
        <w:tblpPr w:leftFromText="180" w:rightFromText="180" w:vertAnchor="text" w:horzAnchor="margin" w:tblpXSpec="right" w:tblpY="896"/>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3833"/>
      </w:tblGrid>
      <w:tr w:rsidR="002A2035" w:rsidTr="002A2035">
        <w:tc>
          <w:tcPr>
            <w:tcW w:w="5098" w:type="dxa"/>
          </w:tcPr>
          <w:p w:rsidR="002A2035" w:rsidRDefault="002A2035" w:rsidP="002A2035">
            <w:pPr>
              <w:pStyle w:val="Title"/>
              <w:ind w:right="-57"/>
              <w:jc w:val="right"/>
              <w:rPr>
                <w:lang w:val="en-NZ"/>
              </w:rPr>
            </w:pPr>
            <w:r w:rsidRPr="008B7695">
              <w:rPr>
                <w:noProof/>
              </w:rPr>
              <w:drawing>
                <wp:inline distT="0" distB="0" distL="0" distR="0" wp14:anchorId="714DE60D" wp14:editId="547F869E">
                  <wp:extent cx="835751" cy="822649"/>
                  <wp:effectExtent l="0" t="0" r="2540" b="0"/>
                  <wp:docPr id="264" name="Picture 4">
                    <a:extLst xmlns:a="http://schemas.openxmlformats.org/drawingml/2006/main">
                      <a:ext uri="{FF2B5EF4-FFF2-40B4-BE49-F238E27FC236}">
                        <a16:creationId xmlns:a16="http://schemas.microsoft.com/office/drawing/2014/main" id="{91D09AEB-A92E-47D2-84DD-0A35FF7153D8}"/>
                      </a:ext>
                    </a:extLst>
                  </wp:docPr>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91D09AEB-A92E-47D2-84DD-0A35FF7153D8}"/>
                              </a:ext>
                            </a:extLst>
                          </pic:cNvPr>
                          <pic:cNvPicPr/>
                        </pic:nvPicPr>
                        <pic:blipFill>
                          <a:blip r:embed="rId9"/>
                          <a:stretch>
                            <a:fillRect/>
                          </a:stretch>
                        </pic:blipFill>
                        <pic:spPr>
                          <a:xfrm>
                            <a:off x="0" y="0"/>
                            <a:ext cx="853239" cy="839863"/>
                          </a:xfrm>
                          <a:prstGeom prst="rect">
                            <a:avLst/>
                          </a:prstGeom>
                        </pic:spPr>
                      </pic:pic>
                    </a:graphicData>
                  </a:graphic>
                </wp:inline>
              </w:drawing>
            </w:r>
          </w:p>
        </w:tc>
        <w:tc>
          <w:tcPr>
            <w:tcW w:w="3833" w:type="dxa"/>
          </w:tcPr>
          <w:p w:rsidR="002A2035" w:rsidRDefault="002A2035" w:rsidP="002A2035">
            <w:pPr>
              <w:pStyle w:val="Title"/>
              <w:ind w:right="-57"/>
              <w:jc w:val="right"/>
              <w:rPr>
                <w:lang w:val="en-NZ"/>
              </w:rPr>
            </w:pPr>
            <w:r w:rsidRPr="008B7695">
              <w:rPr>
                <w:noProof/>
              </w:rPr>
              <w:drawing>
                <wp:inline distT="0" distB="0" distL="0" distR="0" wp14:anchorId="3B5C4C04" wp14:editId="5EDD0F84">
                  <wp:extent cx="1351915" cy="822960"/>
                  <wp:effectExtent l="0" t="0" r="635" b="0"/>
                  <wp:docPr id="54" name="Picture 3">
                    <a:extLst xmlns:a="http://schemas.openxmlformats.org/drawingml/2006/main">
                      <a:ext uri="{FF2B5EF4-FFF2-40B4-BE49-F238E27FC236}">
                        <a16:creationId xmlns:a16="http://schemas.microsoft.com/office/drawing/2014/main" id="{BF909163-E329-4AC3-8F58-0769747164FB}"/>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F909163-E329-4AC3-8F58-0769747164FB}"/>
                              </a:ext>
                            </a:extLst>
                          </pic:cNvPr>
                          <pic:cNvPicPr/>
                        </pic:nvPicPr>
                        <pic:blipFill>
                          <a:blip r:embed="rId10"/>
                          <a:stretch>
                            <a:fillRect/>
                          </a:stretch>
                        </pic:blipFill>
                        <pic:spPr>
                          <a:xfrm>
                            <a:off x="0" y="0"/>
                            <a:ext cx="1398608" cy="851384"/>
                          </a:xfrm>
                          <a:prstGeom prst="rect">
                            <a:avLst/>
                          </a:prstGeom>
                        </pic:spPr>
                      </pic:pic>
                    </a:graphicData>
                  </a:graphic>
                </wp:inline>
              </w:drawing>
            </w:r>
          </w:p>
        </w:tc>
      </w:tr>
    </w:tbl>
    <w:p w:rsidR="002A2035" w:rsidRDefault="002A2035" w:rsidP="002A2035">
      <w:pPr>
        <w:pStyle w:val="Title"/>
        <w:tabs>
          <w:tab w:val="left" w:pos="9057"/>
        </w:tabs>
        <w:ind w:left="-1418" w:right="142"/>
        <w:jc w:val="right"/>
        <w:rPr>
          <w:lang w:val="en-NZ"/>
        </w:rPr>
      </w:pPr>
      <w:r>
        <w:rPr>
          <w:lang w:val="en-NZ"/>
        </w:rPr>
        <w:t>Supported by the European Union</w:t>
      </w:r>
    </w:p>
    <w:p w:rsidR="002A2035" w:rsidRDefault="002A2035" w:rsidP="002A2035">
      <w:pPr>
        <w:pStyle w:val="Title"/>
        <w:ind w:right="-284"/>
        <w:rPr>
          <w:lang w:val="en-NZ"/>
        </w:rPr>
        <w:sectPr w:rsidR="002A2035" w:rsidSect="002A2035">
          <w:headerReference w:type="even" r:id="rId11"/>
          <w:headerReference w:type="default" r:id="rId12"/>
          <w:footerReference w:type="even" r:id="rId13"/>
          <w:footerReference w:type="default" r:id="rId14"/>
          <w:pgSz w:w="11907" w:h="16840" w:code="9"/>
          <w:pgMar w:top="284" w:right="992" w:bottom="1418" w:left="1701" w:header="0" w:footer="0" w:gutter="0"/>
          <w:pgNumType w:start="1"/>
          <w:cols w:space="708"/>
          <w:titlePg/>
          <w:docGrid w:linePitch="360"/>
        </w:sectPr>
      </w:pPr>
    </w:p>
    <w:p w:rsidR="002A2035" w:rsidRDefault="002A2035" w:rsidP="002A2035">
      <w:pPr>
        <w:rPr>
          <w:lang w:val="en-NZ"/>
        </w:rPr>
      </w:pPr>
    </w:p>
    <w:p w:rsidR="002A2035" w:rsidRDefault="002A2035" w:rsidP="002A2035">
      <w:pPr>
        <w:pStyle w:val="Title"/>
        <w:rPr>
          <w:lang w:val="en-NZ"/>
        </w:rPr>
        <w:sectPr w:rsidR="002A2035" w:rsidSect="002A2035">
          <w:pgSz w:w="11907" w:h="16840" w:code="9"/>
          <w:pgMar w:top="284" w:right="907" w:bottom="1418" w:left="1701" w:header="0" w:footer="0" w:gutter="0"/>
          <w:pgNumType w:start="1"/>
          <w:cols w:space="708"/>
          <w:titlePg/>
          <w:docGrid w:linePitch="360"/>
        </w:sectPr>
      </w:pPr>
    </w:p>
    <w:p w:rsidR="002A2035" w:rsidRDefault="002A2035" w:rsidP="002A2035">
      <w:pPr>
        <w:tabs>
          <w:tab w:val="left" w:pos="4560"/>
        </w:tabs>
        <w:jc w:val="center"/>
        <w:rPr>
          <w:b/>
          <w:bCs/>
          <w:sz w:val="32"/>
          <w:lang w:val="en-NZ"/>
        </w:rPr>
      </w:pPr>
    </w:p>
    <w:p w:rsidR="002A2035" w:rsidRDefault="002A2035" w:rsidP="002A2035">
      <w:pPr>
        <w:tabs>
          <w:tab w:val="left" w:pos="4560"/>
        </w:tabs>
        <w:jc w:val="center"/>
        <w:rPr>
          <w:b/>
          <w:bCs/>
          <w:sz w:val="32"/>
          <w:lang w:val="en-NZ"/>
        </w:rPr>
      </w:pPr>
    </w:p>
    <w:p w:rsidR="002A2035" w:rsidRDefault="002A2035" w:rsidP="002A2035">
      <w:pPr>
        <w:tabs>
          <w:tab w:val="left" w:pos="4560"/>
        </w:tabs>
        <w:jc w:val="center"/>
        <w:rPr>
          <w:b/>
          <w:bCs/>
          <w:sz w:val="32"/>
          <w:lang w:val="en-NZ"/>
        </w:rPr>
      </w:pPr>
    </w:p>
    <w:p w:rsidR="002A2035" w:rsidRDefault="002A2035" w:rsidP="002A2035">
      <w:pPr>
        <w:tabs>
          <w:tab w:val="left" w:pos="4560"/>
        </w:tabs>
        <w:jc w:val="center"/>
        <w:rPr>
          <w:b/>
          <w:bCs/>
          <w:sz w:val="32"/>
          <w:lang w:val="en-NZ"/>
        </w:rPr>
      </w:pPr>
    </w:p>
    <w:p w:rsidR="002A2035" w:rsidRDefault="002A2035" w:rsidP="002A2035">
      <w:pPr>
        <w:tabs>
          <w:tab w:val="left" w:pos="4560"/>
        </w:tabs>
        <w:jc w:val="center"/>
        <w:rPr>
          <w:b/>
          <w:bCs/>
          <w:sz w:val="32"/>
          <w:lang w:val="en-NZ"/>
        </w:rPr>
      </w:pPr>
    </w:p>
    <w:p w:rsidR="002A2035" w:rsidRDefault="002A2035" w:rsidP="002A2035">
      <w:pPr>
        <w:tabs>
          <w:tab w:val="left" w:pos="4560"/>
        </w:tabs>
        <w:jc w:val="center"/>
        <w:rPr>
          <w:b/>
          <w:bCs/>
          <w:sz w:val="32"/>
          <w:lang w:val="en-NZ"/>
        </w:rPr>
      </w:pPr>
    </w:p>
    <w:p w:rsidR="002A2035" w:rsidRDefault="002A2035" w:rsidP="002A2035">
      <w:pPr>
        <w:tabs>
          <w:tab w:val="left" w:pos="4560"/>
        </w:tabs>
        <w:jc w:val="center"/>
        <w:rPr>
          <w:b/>
          <w:bCs/>
          <w:sz w:val="32"/>
          <w:lang w:val="en-NZ"/>
        </w:rPr>
      </w:pPr>
    </w:p>
    <w:p w:rsidR="002A2035" w:rsidRDefault="002A2035" w:rsidP="002A2035">
      <w:pPr>
        <w:tabs>
          <w:tab w:val="left" w:pos="4560"/>
        </w:tabs>
        <w:jc w:val="center"/>
        <w:rPr>
          <w:b/>
          <w:bCs/>
          <w:sz w:val="32"/>
          <w:lang w:val="en-NZ"/>
        </w:rPr>
      </w:pPr>
    </w:p>
    <w:p w:rsidR="002A2035" w:rsidRDefault="002A2035" w:rsidP="002A2035">
      <w:pPr>
        <w:tabs>
          <w:tab w:val="left" w:pos="4560"/>
        </w:tabs>
        <w:jc w:val="center"/>
        <w:rPr>
          <w:b/>
          <w:bCs/>
          <w:sz w:val="32"/>
          <w:lang w:val="en-NZ"/>
        </w:rPr>
      </w:pPr>
    </w:p>
    <w:p w:rsidR="002A2035" w:rsidRDefault="002A2035" w:rsidP="002A2035">
      <w:pPr>
        <w:tabs>
          <w:tab w:val="left" w:pos="4560"/>
        </w:tabs>
        <w:jc w:val="center"/>
        <w:rPr>
          <w:b/>
          <w:bCs/>
          <w:sz w:val="32"/>
          <w:lang w:val="en-NZ"/>
        </w:rPr>
      </w:pPr>
    </w:p>
    <w:p w:rsidR="002A2035" w:rsidRDefault="002A2035" w:rsidP="002A2035">
      <w:pPr>
        <w:tabs>
          <w:tab w:val="left" w:pos="4560"/>
        </w:tabs>
        <w:jc w:val="center"/>
        <w:rPr>
          <w:b/>
          <w:sz w:val="30"/>
          <w:lang w:val="en-NZ"/>
        </w:rPr>
      </w:pPr>
      <w:proofErr w:type="spellStart"/>
      <w:r>
        <w:rPr>
          <w:b/>
          <w:sz w:val="30"/>
          <w:lang w:val="en-NZ"/>
        </w:rPr>
        <w:t>Maima</w:t>
      </w:r>
      <w:proofErr w:type="spellEnd"/>
      <w:r>
        <w:rPr>
          <w:b/>
          <w:sz w:val="30"/>
          <w:lang w:val="en-NZ"/>
        </w:rPr>
        <w:t xml:space="preserve"> Sine</w:t>
      </w:r>
    </w:p>
    <w:p w:rsidR="002A2035" w:rsidRDefault="002A2035" w:rsidP="002A2035">
      <w:pPr>
        <w:tabs>
          <w:tab w:val="left" w:pos="4560"/>
        </w:tabs>
        <w:jc w:val="center"/>
        <w:rPr>
          <w:b/>
          <w:sz w:val="30"/>
          <w:lang w:val="en-NZ"/>
        </w:rPr>
      </w:pPr>
      <w:r>
        <w:rPr>
          <w:b/>
          <w:sz w:val="30"/>
          <w:lang w:val="en-NZ"/>
        </w:rPr>
        <w:t>National Agriculture Research Institute</w:t>
      </w:r>
    </w:p>
    <w:p w:rsidR="002A2035" w:rsidRDefault="002A2035" w:rsidP="002A2035">
      <w:pPr>
        <w:tabs>
          <w:tab w:val="left" w:pos="4560"/>
        </w:tabs>
        <w:jc w:val="center"/>
        <w:rPr>
          <w:b/>
          <w:sz w:val="30"/>
          <w:lang w:val="en-NZ"/>
        </w:rPr>
      </w:pPr>
      <w:hyperlink r:id="rId15" w:history="1">
        <w:r>
          <w:rPr>
            <w:rStyle w:val="Hyperlink"/>
            <w:b/>
            <w:sz w:val="30"/>
            <w:lang w:val="en-NZ"/>
          </w:rPr>
          <w:t>maima.sine</w:t>
        </w:r>
        <w:r w:rsidRPr="00E06854">
          <w:rPr>
            <w:rStyle w:val="Hyperlink"/>
            <w:b/>
            <w:sz w:val="30"/>
            <w:lang w:val="en-NZ"/>
          </w:rPr>
          <w:t>@nari.org.pg</w:t>
        </w:r>
      </w:hyperlink>
    </w:p>
    <w:p w:rsidR="002A2035" w:rsidRDefault="002A2035" w:rsidP="002A2035">
      <w:pPr>
        <w:tabs>
          <w:tab w:val="left" w:pos="4560"/>
        </w:tabs>
        <w:jc w:val="center"/>
        <w:rPr>
          <w:b/>
          <w:bCs/>
          <w:sz w:val="32"/>
          <w:lang w:val="en-NZ"/>
        </w:rPr>
      </w:pPr>
      <w:r>
        <w:rPr>
          <w:b/>
          <w:sz w:val="30"/>
          <w:lang w:val="en-NZ"/>
        </w:rPr>
        <w:t>14/12/2018</w:t>
      </w:r>
    </w:p>
    <w:p w:rsidR="002A2035" w:rsidRDefault="002A2035" w:rsidP="002A2035">
      <w:pPr>
        <w:tabs>
          <w:tab w:val="left" w:pos="4560"/>
        </w:tabs>
        <w:jc w:val="center"/>
        <w:rPr>
          <w:b/>
          <w:bCs/>
          <w:sz w:val="32"/>
          <w:lang w:val="en-NZ"/>
        </w:rPr>
      </w:pPr>
    </w:p>
    <w:p w:rsidR="002A2035" w:rsidRDefault="002A2035" w:rsidP="002A2035">
      <w:pPr>
        <w:tabs>
          <w:tab w:val="left" w:pos="4560"/>
        </w:tabs>
        <w:jc w:val="center"/>
        <w:rPr>
          <w:b/>
          <w:bCs/>
          <w:sz w:val="32"/>
          <w:lang w:val="en-NZ"/>
        </w:rPr>
      </w:pPr>
    </w:p>
    <w:p w:rsidR="002A2035" w:rsidRDefault="002A2035" w:rsidP="002A2035">
      <w:pPr>
        <w:tabs>
          <w:tab w:val="left" w:pos="4560"/>
        </w:tabs>
        <w:jc w:val="center"/>
        <w:rPr>
          <w:b/>
          <w:bCs/>
          <w:sz w:val="32"/>
          <w:lang w:val="en-NZ"/>
        </w:rPr>
      </w:pPr>
    </w:p>
    <w:p w:rsidR="002A2035" w:rsidRDefault="002A2035" w:rsidP="002A2035">
      <w:pPr>
        <w:tabs>
          <w:tab w:val="left" w:pos="4560"/>
        </w:tabs>
        <w:jc w:val="center"/>
        <w:rPr>
          <w:sz w:val="28"/>
          <w:lang w:val="en-NZ"/>
        </w:rPr>
      </w:pPr>
    </w:p>
    <w:p w:rsidR="002A2035" w:rsidRDefault="002A2035" w:rsidP="002A2035">
      <w:pPr>
        <w:tabs>
          <w:tab w:val="left" w:pos="4560"/>
        </w:tabs>
        <w:jc w:val="center"/>
        <w:rPr>
          <w:sz w:val="28"/>
          <w:lang w:val="en-NZ"/>
        </w:rPr>
      </w:pPr>
    </w:p>
    <w:p w:rsidR="002A2035" w:rsidRDefault="002A2035" w:rsidP="002A2035">
      <w:pPr>
        <w:tabs>
          <w:tab w:val="left" w:pos="4560"/>
        </w:tabs>
        <w:jc w:val="center"/>
        <w:rPr>
          <w:sz w:val="28"/>
          <w:lang w:val="en-NZ"/>
        </w:rPr>
      </w:pPr>
    </w:p>
    <w:p w:rsidR="002A2035" w:rsidRDefault="002A2035" w:rsidP="002A2035">
      <w:pPr>
        <w:tabs>
          <w:tab w:val="left" w:pos="4560"/>
        </w:tabs>
        <w:jc w:val="center"/>
        <w:rPr>
          <w:sz w:val="28"/>
          <w:lang w:val="en-NZ"/>
        </w:rPr>
      </w:pPr>
    </w:p>
    <w:p w:rsidR="002A2035" w:rsidRDefault="002A2035" w:rsidP="002A2035">
      <w:pPr>
        <w:jc w:val="left"/>
        <w:rPr>
          <w:b/>
          <w:sz w:val="32"/>
          <w:lang w:val="en-NZ"/>
        </w:rPr>
      </w:pPr>
      <w:r>
        <w:rPr>
          <w:b/>
          <w:sz w:val="32"/>
          <w:lang w:val="en-NZ"/>
        </w:rPr>
        <w:t>Acknowledgements</w:t>
      </w:r>
    </w:p>
    <w:p w:rsidR="002A2035" w:rsidRDefault="002A2035" w:rsidP="002A2035">
      <w:pPr>
        <w:jc w:val="left"/>
        <w:rPr>
          <w:b/>
          <w:caps/>
        </w:rPr>
      </w:pPr>
      <w:r>
        <w:rPr>
          <w:b/>
          <w:lang w:val="en-NZ"/>
        </w:rPr>
        <w:t>NARI gratefully acknowledges the generous support of the people of the European Union in the Action - S</w:t>
      </w:r>
      <w:proofErr w:type="spellStart"/>
      <w:r w:rsidRPr="003E5DA7">
        <w:rPr>
          <w:b/>
        </w:rPr>
        <w:t>trengthening</w:t>
      </w:r>
      <w:proofErr w:type="spellEnd"/>
      <w:r w:rsidRPr="003E5DA7">
        <w:rPr>
          <w:b/>
        </w:rPr>
        <w:t xml:space="preserve"> food production capacity and the resilience to drought of vulnerable communities</w:t>
      </w:r>
      <w:r>
        <w:rPr>
          <w:b/>
        </w:rPr>
        <w:t>.</w:t>
      </w:r>
    </w:p>
    <w:p w:rsidR="002A2035" w:rsidRPr="00F8006B" w:rsidRDefault="002A2035" w:rsidP="002A2035">
      <w:pPr>
        <w:jc w:val="left"/>
        <w:rPr>
          <w:b/>
          <w:lang w:val="en-NZ"/>
        </w:rPr>
      </w:pPr>
      <w:r w:rsidRPr="002A2035">
        <w:rPr>
          <w:b/>
          <w:lang w:val="en-NZ"/>
        </w:rPr>
        <w:t>The author thank</w:t>
      </w:r>
      <w:r>
        <w:rPr>
          <w:b/>
          <w:lang w:val="en-NZ"/>
        </w:rPr>
        <w:t>s</w:t>
      </w:r>
      <w:r w:rsidRPr="002A2035">
        <w:rPr>
          <w:b/>
          <w:lang w:val="en-NZ"/>
        </w:rPr>
        <w:t xml:space="preserve"> Mr. Arthur Roberts for his technical input and contribution</w:t>
      </w:r>
      <w:r>
        <w:rPr>
          <w:b/>
          <w:lang w:val="en-NZ"/>
        </w:rPr>
        <w:t xml:space="preserve"> towards </w:t>
      </w:r>
      <w:r w:rsidRPr="002A2035">
        <w:rPr>
          <w:b/>
          <w:lang w:val="en-NZ"/>
        </w:rPr>
        <w:t>development</w:t>
      </w:r>
      <w:r>
        <w:rPr>
          <w:b/>
          <w:lang w:val="en-NZ"/>
        </w:rPr>
        <w:t xml:space="preserve"> of this manual</w:t>
      </w:r>
      <w:r w:rsidRPr="002A2035">
        <w:rPr>
          <w:b/>
          <w:lang w:val="en-NZ"/>
        </w:rPr>
        <w:t>.</w:t>
      </w:r>
    </w:p>
    <w:p w:rsidR="002A2035" w:rsidRDefault="002A2035" w:rsidP="002A2035">
      <w:pPr>
        <w:rPr>
          <w:lang w:val="en-NZ"/>
        </w:rPr>
      </w:pPr>
    </w:p>
    <w:p w:rsidR="002A2035" w:rsidRDefault="002A2035" w:rsidP="002A2035">
      <w:pPr>
        <w:rPr>
          <w:lang w:val="en-NZ"/>
        </w:rPr>
        <w:sectPr w:rsidR="002A2035" w:rsidSect="002A2035">
          <w:headerReference w:type="even" r:id="rId16"/>
          <w:headerReference w:type="default" r:id="rId17"/>
          <w:headerReference w:type="first" r:id="rId18"/>
          <w:pgSz w:w="11907" w:h="16840" w:code="9"/>
          <w:pgMar w:top="907" w:right="907" w:bottom="1418" w:left="1701" w:header="720" w:footer="720" w:gutter="0"/>
          <w:pgNumType w:fmt="lowerRoman" w:start="1"/>
          <w:cols w:space="708"/>
          <w:docGrid w:linePitch="360"/>
        </w:sectPr>
      </w:pPr>
    </w:p>
    <w:p w:rsidR="002A2035" w:rsidRDefault="002A2035" w:rsidP="002A2035">
      <w:pPr>
        <w:rPr>
          <w:lang w:val="en-NZ"/>
        </w:rPr>
      </w:pPr>
    </w:p>
    <w:p w:rsidR="002A2035" w:rsidRDefault="002A2035" w:rsidP="002A2035">
      <w:pPr>
        <w:jc w:val="center"/>
        <w:rPr>
          <w:b/>
          <w:sz w:val="32"/>
          <w:lang w:val="en-NZ"/>
        </w:rPr>
      </w:pPr>
      <w:r>
        <w:rPr>
          <w:b/>
          <w:sz w:val="32"/>
          <w:lang w:val="en-NZ"/>
        </w:rPr>
        <w:t>Table of Contents</w:t>
      </w:r>
    </w:p>
    <w:p w:rsidR="009A5816" w:rsidRDefault="002A2035">
      <w:pPr>
        <w:pStyle w:val="TOC1"/>
        <w:tabs>
          <w:tab w:val="right" w:leader="dot" w:pos="9289"/>
        </w:tabs>
        <w:rPr>
          <w:rFonts w:asciiTheme="minorHAnsi" w:eastAsiaTheme="minorEastAsia" w:hAnsiTheme="minorHAnsi" w:cstheme="minorBidi"/>
          <w:noProof/>
          <w:szCs w:val="22"/>
          <w:lang w:val="en-NZ" w:eastAsia="en-NZ"/>
        </w:rPr>
      </w:pPr>
      <w:r>
        <w:rPr>
          <w:noProof/>
          <w:sz w:val="24"/>
          <w:lang w:val="en-NZ"/>
        </w:rPr>
        <w:fldChar w:fldCharType="begin"/>
      </w:r>
      <w:r>
        <w:rPr>
          <w:lang w:val="en-NZ"/>
        </w:rPr>
        <w:instrText xml:space="preserve"> TOC \h \z \t "Heading 1,1,Heading 2,2" </w:instrText>
      </w:r>
      <w:r>
        <w:rPr>
          <w:noProof/>
          <w:sz w:val="24"/>
          <w:lang w:val="en-NZ"/>
        </w:rPr>
        <w:fldChar w:fldCharType="separate"/>
      </w:r>
      <w:hyperlink w:anchor="_Toc532281656" w:history="1">
        <w:r w:rsidR="009A5816" w:rsidRPr="003C01FA">
          <w:rPr>
            <w:rStyle w:val="Hyperlink"/>
            <w:noProof/>
          </w:rPr>
          <w:t>Introduction</w:t>
        </w:r>
        <w:r w:rsidR="009A5816">
          <w:rPr>
            <w:noProof/>
            <w:webHidden/>
          </w:rPr>
          <w:tab/>
        </w:r>
        <w:r w:rsidR="009A5816">
          <w:rPr>
            <w:noProof/>
            <w:webHidden/>
          </w:rPr>
          <w:fldChar w:fldCharType="begin"/>
        </w:r>
        <w:r w:rsidR="009A5816">
          <w:rPr>
            <w:noProof/>
            <w:webHidden/>
          </w:rPr>
          <w:instrText xml:space="preserve"> PAGEREF _Toc532281656 \h </w:instrText>
        </w:r>
        <w:r w:rsidR="009A5816">
          <w:rPr>
            <w:noProof/>
            <w:webHidden/>
          </w:rPr>
        </w:r>
        <w:r w:rsidR="009A5816">
          <w:rPr>
            <w:noProof/>
            <w:webHidden/>
          </w:rPr>
          <w:fldChar w:fldCharType="separate"/>
        </w:r>
        <w:r w:rsidR="00E26779">
          <w:rPr>
            <w:noProof/>
            <w:webHidden/>
          </w:rPr>
          <w:t>1</w:t>
        </w:r>
        <w:r w:rsidR="009A5816">
          <w:rPr>
            <w:noProof/>
            <w:webHidden/>
          </w:rPr>
          <w:fldChar w:fldCharType="end"/>
        </w:r>
      </w:hyperlink>
    </w:p>
    <w:p w:rsidR="009A5816" w:rsidRDefault="009A5816">
      <w:pPr>
        <w:pStyle w:val="TOC2"/>
        <w:rPr>
          <w:rFonts w:asciiTheme="minorHAnsi" w:eastAsiaTheme="minorEastAsia" w:hAnsiTheme="minorHAnsi" w:cstheme="minorBidi"/>
          <w:noProof/>
          <w:szCs w:val="22"/>
          <w:lang w:val="en-NZ" w:eastAsia="en-NZ"/>
        </w:rPr>
      </w:pPr>
      <w:hyperlink w:anchor="_Toc532281657" w:history="1">
        <w:r w:rsidRPr="003C01FA">
          <w:rPr>
            <w:rStyle w:val="Hyperlink"/>
            <w:noProof/>
          </w:rPr>
          <w:t>Training Session Outline:</w:t>
        </w:r>
        <w:r>
          <w:rPr>
            <w:noProof/>
            <w:webHidden/>
          </w:rPr>
          <w:tab/>
        </w:r>
        <w:r>
          <w:rPr>
            <w:noProof/>
            <w:webHidden/>
          </w:rPr>
          <w:fldChar w:fldCharType="begin"/>
        </w:r>
        <w:r>
          <w:rPr>
            <w:noProof/>
            <w:webHidden/>
          </w:rPr>
          <w:instrText xml:space="preserve"> PAGEREF _Toc532281657 \h </w:instrText>
        </w:r>
        <w:r>
          <w:rPr>
            <w:noProof/>
            <w:webHidden/>
          </w:rPr>
        </w:r>
        <w:r>
          <w:rPr>
            <w:noProof/>
            <w:webHidden/>
          </w:rPr>
          <w:fldChar w:fldCharType="separate"/>
        </w:r>
        <w:r w:rsidR="00E26779">
          <w:rPr>
            <w:noProof/>
            <w:webHidden/>
          </w:rPr>
          <w:t>1</w:t>
        </w:r>
        <w:r>
          <w:rPr>
            <w:noProof/>
            <w:webHidden/>
          </w:rPr>
          <w:fldChar w:fldCharType="end"/>
        </w:r>
      </w:hyperlink>
    </w:p>
    <w:p w:rsidR="009A5816" w:rsidRDefault="009A5816">
      <w:pPr>
        <w:pStyle w:val="TOC1"/>
        <w:tabs>
          <w:tab w:val="right" w:leader="dot" w:pos="9289"/>
        </w:tabs>
        <w:rPr>
          <w:rFonts w:asciiTheme="minorHAnsi" w:eastAsiaTheme="minorEastAsia" w:hAnsiTheme="minorHAnsi" w:cstheme="minorBidi"/>
          <w:noProof/>
          <w:szCs w:val="22"/>
          <w:lang w:val="en-NZ" w:eastAsia="en-NZ"/>
        </w:rPr>
      </w:pPr>
      <w:hyperlink w:anchor="_Toc532281658" w:history="1">
        <w:r w:rsidRPr="003C01FA">
          <w:rPr>
            <w:rStyle w:val="Hyperlink"/>
            <w:noProof/>
          </w:rPr>
          <w:t>Session 1: Know your fish- Fish production system</w:t>
        </w:r>
        <w:r>
          <w:rPr>
            <w:noProof/>
            <w:webHidden/>
          </w:rPr>
          <w:tab/>
        </w:r>
        <w:r>
          <w:rPr>
            <w:noProof/>
            <w:webHidden/>
          </w:rPr>
          <w:fldChar w:fldCharType="begin"/>
        </w:r>
        <w:r>
          <w:rPr>
            <w:noProof/>
            <w:webHidden/>
          </w:rPr>
          <w:instrText xml:space="preserve"> PAGEREF _Toc532281658 \h </w:instrText>
        </w:r>
        <w:r>
          <w:rPr>
            <w:noProof/>
            <w:webHidden/>
          </w:rPr>
        </w:r>
        <w:r>
          <w:rPr>
            <w:noProof/>
            <w:webHidden/>
          </w:rPr>
          <w:fldChar w:fldCharType="separate"/>
        </w:r>
        <w:r w:rsidR="00E26779">
          <w:rPr>
            <w:noProof/>
            <w:webHidden/>
          </w:rPr>
          <w:t>2</w:t>
        </w:r>
        <w:r>
          <w:rPr>
            <w:noProof/>
            <w:webHidden/>
          </w:rPr>
          <w:fldChar w:fldCharType="end"/>
        </w:r>
      </w:hyperlink>
    </w:p>
    <w:p w:rsidR="009A5816" w:rsidRDefault="009A5816">
      <w:pPr>
        <w:pStyle w:val="TOC2"/>
        <w:rPr>
          <w:rFonts w:asciiTheme="minorHAnsi" w:eastAsiaTheme="minorEastAsia" w:hAnsiTheme="minorHAnsi" w:cstheme="minorBidi"/>
          <w:noProof/>
          <w:szCs w:val="22"/>
          <w:lang w:val="en-NZ" w:eastAsia="en-NZ"/>
        </w:rPr>
      </w:pPr>
      <w:hyperlink w:anchor="_Toc532281659" w:history="1">
        <w:r w:rsidRPr="003C01FA">
          <w:rPr>
            <w:rStyle w:val="Hyperlink"/>
            <w:noProof/>
          </w:rPr>
          <w:t>Learning goals</w:t>
        </w:r>
        <w:r>
          <w:rPr>
            <w:noProof/>
            <w:webHidden/>
          </w:rPr>
          <w:tab/>
        </w:r>
        <w:r>
          <w:rPr>
            <w:noProof/>
            <w:webHidden/>
          </w:rPr>
          <w:fldChar w:fldCharType="begin"/>
        </w:r>
        <w:r>
          <w:rPr>
            <w:noProof/>
            <w:webHidden/>
          </w:rPr>
          <w:instrText xml:space="preserve"> PAGEREF _Toc532281659 \h </w:instrText>
        </w:r>
        <w:r>
          <w:rPr>
            <w:noProof/>
            <w:webHidden/>
          </w:rPr>
        </w:r>
        <w:r>
          <w:rPr>
            <w:noProof/>
            <w:webHidden/>
          </w:rPr>
          <w:fldChar w:fldCharType="separate"/>
        </w:r>
        <w:r w:rsidR="00E26779">
          <w:rPr>
            <w:noProof/>
            <w:webHidden/>
          </w:rPr>
          <w:t>2</w:t>
        </w:r>
        <w:r>
          <w:rPr>
            <w:noProof/>
            <w:webHidden/>
          </w:rPr>
          <w:fldChar w:fldCharType="end"/>
        </w:r>
      </w:hyperlink>
    </w:p>
    <w:p w:rsidR="009A5816" w:rsidRDefault="009A5816">
      <w:pPr>
        <w:pStyle w:val="TOC2"/>
        <w:rPr>
          <w:rFonts w:asciiTheme="minorHAnsi" w:eastAsiaTheme="minorEastAsia" w:hAnsiTheme="minorHAnsi" w:cstheme="minorBidi"/>
          <w:noProof/>
          <w:szCs w:val="22"/>
          <w:lang w:val="en-NZ" w:eastAsia="en-NZ"/>
        </w:rPr>
      </w:pPr>
      <w:hyperlink w:anchor="_Toc532281660" w:history="1">
        <w:r w:rsidRPr="003C01FA">
          <w:rPr>
            <w:rStyle w:val="Hyperlink"/>
            <w:noProof/>
          </w:rPr>
          <w:t>Introduction on fish and production system</w:t>
        </w:r>
        <w:r>
          <w:rPr>
            <w:noProof/>
            <w:webHidden/>
          </w:rPr>
          <w:tab/>
        </w:r>
        <w:r>
          <w:rPr>
            <w:noProof/>
            <w:webHidden/>
          </w:rPr>
          <w:fldChar w:fldCharType="begin"/>
        </w:r>
        <w:r>
          <w:rPr>
            <w:noProof/>
            <w:webHidden/>
          </w:rPr>
          <w:instrText xml:space="preserve"> PAGEREF _Toc532281660 \h </w:instrText>
        </w:r>
        <w:r>
          <w:rPr>
            <w:noProof/>
            <w:webHidden/>
          </w:rPr>
        </w:r>
        <w:r>
          <w:rPr>
            <w:noProof/>
            <w:webHidden/>
          </w:rPr>
          <w:fldChar w:fldCharType="separate"/>
        </w:r>
        <w:r w:rsidR="00E26779">
          <w:rPr>
            <w:noProof/>
            <w:webHidden/>
          </w:rPr>
          <w:t>2</w:t>
        </w:r>
        <w:r>
          <w:rPr>
            <w:noProof/>
            <w:webHidden/>
          </w:rPr>
          <w:fldChar w:fldCharType="end"/>
        </w:r>
      </w:hyperlink>
    </w:p>
    <w:p w:rsidR="009A5816" w:rsidRDefault="009A5816">
      <w:pPr>
        <w:pStyle w:val="TOC2"/>
        <w:rPr>
          <w:rFonts w:asciiTheme="minorHAnsi" w:eastAsiaTheme="minorEastAsia" w:hAnsiTheme="minorHAnsi" w:cstheme="minorBidi"/>
          <w:noProof/>
          <w:szCs w:val="22"/>
          <w:lang w:val="en-NZ" w:eastAsia="en-NZ"/>
        </w:rPr>
      </w:pPr>
      <w:hyperlink w:anchor="_Toc532281661" w:history="1">
        <w:r w:rsidRPr="003C01FA">
          <w:rPr>
            <w:rStyle w:val="Hyperlink"/>
            <w:noProof/>
          </w:rPr>
          <w:t>Fish and pond culture system</w:t>
        </w:r>
        <w:r>
          <w:rPr>
            <w:noProof/>
            <w:webHidden/>
          </w:rPr>
          <w:tab/>
        </w:r>
        <w:r>
          <w:rPr>
            <w:noProof/>
            <w:webHidden/>
          </w:rPr>
          <w:fldChar w:fldCharType="begin"/>
        </w:r>
        <w:r>
          <w:rPr>
            <w:noProof/>
            <w:webHidden/>
          </w:rPr>
          <w:instrText xml:space="preserve"> PAGEREF _Toc532281661 \h </w:instrText>
        </w:r>
        <w:r>
          <w:rPr>
            <w:noProof/>
            <w:webHidden/>
          </w:rPr>
        </w:r>
        <w:r>
          <w:rPr>
            <w:noProof/>
            <w:webHidden/>
          </w:rPr>
          <w:fldChar w:fldCharType="separate"/>
        </w:r>
        <w:r w:rsidR="00E26779">
          <w:rPr>
            <w:noProof/>
            <w:webHidden/>
          </w:rPr>
          <w:t>2</w:t>
        </w:r>
        <w:r>
          <w:rPr>
            <w:noProof/>
            <w:webHidden/>
          </w:rPr>
          <w:fldChar w:fldCharType="end"/>
        </w:r>
      </w:hyperlink>
    </w:p>
    <w:p w:rsidR="009A5816" w:rsidRDefault="009A5816">
      <w:pPr>
        <w:pStyle w:val="TOC1"/>
        <w:tabs>
          <w:tab w:val="right" w:leader="dot" w:pos="9289"/>
        </w:tabs>
        <w:rPr>
          <w:rFonts w:asciiTheme="minorHAnsi" w:eastAsiaTheme="minorEastAsia" w:hAnsiTheme="minorHAnsi" w:cstheme="minorBidi"/>
          <w:noProof/>
          <w:szCs w:val="22"/>
          <w:lang w:val="en-NZ" w:eastAsia="en-NZ"/>
        </w:rPr>
      </w:pPr>
      <w:hyperlink w:anchor="_Toc532281662" w:history="1">
        <w:r w:rsidRPr="003C01FA">
          <w:rPr>
            <w:rStyle w:val="Hyperlink"/>
            <w:noProof/>
          </w:rPr>
          <w:t>Session 2: Fish Pond Plan and Construction</w:t>
        </w:r>
        <w:r>
          <w:rPr>
            <w:noProof/>
            <w:webHidden/>
          </w:rPr>
          <w:tab/>
        </w:r>
        <w:r>
          <w:rPr>
            <w:noProof/>
            <w:webHidden/>
          </w:rPr>
          <w:fldChar w:fldCharType="begin"/>
        </w:r>
        <w:r>
          <w:rPr>
            <w:noProof/>
            <w:webHidden/>
          </w:rPr>
          <w:instrText xml:space="preserve"> PAGEREF _Toc532281662 \h </w:instrText>
        </w:r>
        <w:r>
          <w:rPr>
            <w:noProof/>
            <w:webHidden/>
          </w:rPr>
        </w:r>
        <w:r>
          <w:rPr>
            <w:noProof/>
            <w:webHidden/>
          </w:rPr>
          <w:fldChar w:fldCharType="separate"/>
        </w:r>
        <w:r w:rsidR="00E26779">
          <w:rPr>
            <w:noProof/>
            <w:webHidden/>
          </w:rPr>
          <w:t>4</w:t>
        </w:r>
        <w:r>
          <w:rPr>
            <w:noProof/>
            <w:webHidden/>
          </w:rPr>
          <w:fldChar w:fldCharType="end"/>
        </w:r>
      </w:hyperlink>
    </w:p>
    <w:p w:rsidR="009A5816" w:rsidRDefault="009A5816">
      <w:pPr>
        <w:pStyle w:val="TOC2"/>
        <w:rPr>
          <w:rFonts w:asciiTheme="minorHAnsi" w:eastAsiaTheme="minorEastAsia" w:hAnsiTheme="minorHAnsi" w:cstheme="minorBidi"/>
          <w:noProof/>
          <w:szCs w:val="22"/>
          <w:lang w:val="en-NZ" w:eastAsia="en-NZ"/>
        </w:rPr>
      </w:pPr>
      <w:hyperlink w:anchor="_Toc532281663" w:history="1">
        <w:r w:rsidRPr="003C01FA">
          <w:rPr>
            <w:rStyle w:val="Hyperlink"/>
            <w:noProof/>
          </w:rPr>
          <w:t>Learning goals</w:t>
        </w:r>
        <w:r>
          <w:rPr>
            <w:noProof/>
            <w:webHidden/>
          </w:rPr>
          <w:tab/>
        </w:r>
        <w:r>
          <w:rPr>
            <w:noProof/>
            <w:webHidden/>
          </w:rPr>
          <w:fldChar w:fldCharType="begin"/>
        </w:r>
        <w:r>
          <w:rPr>
            <w:noProof/>
            <w:webHidden/>
          </w:rPr>
          <w:instrText xml:space="preserve"> PAGEREF _Toc532281663 \h </w:instrText>
        </w:r>
        <w:r>
          <w:rPr>
            <w:noProof/>
            <w:webHidden/>
          </w:rPr>
        </w:r>
        <w:r>
          <w:rPr>
            <w:noProof/>
            <w:webHidden/>
          </w:rPr>
          <w:fldChar w:fldCharType="separate"/>
        </w:r>
        <w:r w:rsidR="00E26779">
          <w:rPr>
            <w:noProof/>
            <w:webHidden/>
          </w:rPr>
          <w:t>4</w:t>
        </w:r>
        <w:r>
          <w:rPr>
            <w:noProof/>
            <w:webHidden/>
          </w:rPr>
          <w:fldChar w:fldCharType="end"/>
        </w:r>
      </w:hyperlink>
    </w:p>
    <w:p w:rsidR="009A5816" w:rsidRDefault="009A5816">
      <w:pPr>
        <w:pStyle w:val="TOC2"/>
        <w:rPr>
          <w:rFonts w:asciiTheme="minorHAnsi" w:eastAsiaTheme="minorEastAsia" w:hAnsiTheme="minorHAnsi" w:cstheme="minorBidi"/>
          <w:noProof/>
          <w:szCs w:val="22"/>
          <w:lang w:val="en-NZ" w:eastAsia="en-NZ"/>
        </w:rPr>
      </w:pPr>
      <w:hyperlink w:anchor="_Toc532281664" w:history="1">
        <w:r w:rsidRPr="003C01FA">
          <w:rPr>
            <w:rStyle w:val="Hyperlink"/>
            <w:noProof/>
          </w:rPr>
          <w:t>Introduction on Fish Pond Construction Plan</w:t>
        </w:r>
        <w:r>
          <w:rPr>
            <w:noProof/>
            <w:webHidden/>
          </w:rPr>
          <w:tab/>
        </w:r>
        <w:r>
          <w:rPr>
            <w:noProof/>
            <w:webHidden/>
          </w:rPr>
          <w:fldChar w:fldCharType="begin"/>
        </w:r>
        <w:r>
          <w:rPr>
            <w:noProof/>
            <w:webHidden/>
          </w:rPr>
          <w:instrText xml:space="preserve"> PAGEREF _Toc532281664 \h </w:instrText>
        </w:r>
        <w:r>
          <w:rPr>
            <w:noProof/>
            <w:webHidden/>
          </w:rPr>
        </w:r>
        <w:r>
          <w:rPr>
            <w:noProof/>
            <w:webHidden/>
          </w:rPr>
          <w:fldChar w:fldCharType="separate"/>
        </w:r>
        <w:r w:rsidR="00E26779">
          <w:rPr>
            <w:noProof/>
            <w:webHidden/>
          </w:rPr>
          <w:t>4</w:t>
        </w:r>
        <w:r>
          <w:rPr>
            <w:noProof/>
            <w:webHidden/>
          </w:rPr>
          <w:fldChar w:fldCharType="end"/>
        </w:r>
      </w:hyperlink>
    </w:p>
    <w:p w:rsidR="009A5816" w:rsidRDefault="009A5816">
      <w:pPr>
        <w:pStyle w:val="TOC2"/>
        <w:rPr>
          <w:rFonts w:asciiTheme="minorHAnsi" w:eastAsiaTheme="minorEastAsia" w:hAnsiTheme="minorHAnsi" w:cstheme="minorBidi"/>
          <w:noProof/>
          <w:szCs w:val="22"/>
          <w:lang w:val="en-NZ" w:eastAsia="en-NZ"/>
        </w:rPr>
      </w:pPr>
      <w:hyperlink w:anchor="_Toc532281665" w:history="1">
        <w:r w:rsidRPr="003C01FA">
          <w:rPr>
            <w:rStyle w:val="Hyperlink"/>
            <w:noProof/>
          </w:rPr>
          <w:t>Pond Construction</w:t>
        </w:r>
        <w:r>
          <w:rPr>
            <w:noProof/>
            <w:webHidden/>
          </w:rPr>
          <w:tab/>
        </w:r>
        <w:r>
          <w:rPr>
            <w:noProof/>
            <w:webHidden/>
          </w:rPr>
          <w:fldChar w:fldCharType="begin"/>
        </w:r>
        <w:r>
          <w:rPr>
            <w:noProof/>
            <w:webHidden/>
          </w:rPr>
          <w:instrText xml:space="preserve"> PAGEREF _Toc532281665 \h </w:instrText>
        </w:r>
        <w:r>
          <w:rPr>
            <w:noProof/>
            <w:webHidden/>
          </w:rPr>
        </w:r>
        <w:r>
          <w:rPr>
            <w:noProof/>
            <w:webHidden/>
          </w:rPr>
          <w:fldChar w:fldCharType="separate"/>
        </w:r>
        <w:r w:rsidR="00E26779">
          <w:rPr>
            <w:noProof/>
            <w:webHidden/>
          </w:rPr>
          <w:t>6</w:t>
        </w:r>
        <w:r>
          <w:rPr>
            <w:noProof/>
            <w:webHidden/>
          </w:rPr>
          <w:fldChar w:fldCharType="end"/>
        </w:r>
      </w:hyperlink>
    </w:p>
    <w:p w:rsidR="009A5816" w:rsidRDefault="009A5816">
      <w:pPr>
        <w:pStyle w:val="TOC1"/>
        <w:tabs>
          <w:tab w:val="right" w:leader="dot" w:pos="9289"/>
        </w:tabs>
        <w:rPr>
          <w:rFonts w:asciiTheme="minorHAnsi" w:eastAsiaTheme="minorEastAsia" w:hAnsiTheme="minorHAnsi" w:cstheme="minorBidi"/>
          <w:noProof/>
          <w:szCs w:val="22"/>
          <w:lang w:val="en-NZ" w:eastAsia="en-NZ"/>
        </w:rPr>
      </w:pPr>
      <w:hyperlink w:anchor="_Toc532281666" w:history="1">
        <w:r w:rsidRPr="003C01FA">
          <w:rPr>
            <w:rStyle w:val="Hyperlink"/>
            <w:noProof/>
          </w:rPr>
          <w:t>Session 3: Feeding – Food, Water and Related Issue</w:t>
        </w:r>
        <w:r>
          <w:rPr>
            <w:noProof/>
            <w:webHidden/>
          </w:rPr>
          <w:tab/>
        </w:r>
        <w:r>
          <w:rPr>
            <w:noProof/>
            <w:webHidden/>
          </w:rPr>
          <w:fldChar w:fldCharType="begin"/>
        </w:r>
        <w:r>
          <w:rPr>
            <w:noProof/>
            <w:webHidden/>
          </w:rPr>
          <w:instrText xml:space="preserve"> PAGEREF _Toc532281666 \h </w:instrText>
        </w:r>
        <w:r>
          <w:rPr>
            <w:noProof/>
            <w:webHidden/>
          </w:rPr>
        </w:r>
        <w:r>
          <w:rPr>
            <w:noProof/>
            <w:webHidden/>
          </w:rPr>
          <w:fldChar w:fldCharType="separate"/>
        </w:r>
        <w:r w:rsidR="00E26779">
          <w:rPr>
            <w:noProof/>
            <w:webHidden/>
          </w:rPr>
          <w:t>11</w:t>
        </w:r>
        <w:r>
          <w:rPr>
            <w:noProof/>
            <w:webHidden/>
          </w:rPr>
          <w:fldChar w:fldCharType="end"/>
        </w:r>
      </w:hyperlink>
    </w:p>
    <w:p w:rsidR="009A5816" w:rsidRDefault="009A5816">
      <w:pPr>
        <w:pStyle w:val="TOC2"/>
        <w:rPr>
          <w:rFonts w:asciiTheme="minorHAnsi" w:eastAsiaTheme="minorEastAsia" w:hAnsiTheme="minorHAnsi" w:cstheme="minorBidi"/>
          <w:noProof/>
          <w:szCs w:val="22"/>
          <w:lang w:val="en-NZ" w:eastAsia="en-NZ"/>
        </w:rPr>
      </w:pPr>
      <w:hyperlink w:anchor="_Toc532281667" w:history="1">
        <w:r w:rsidRPr="003C01FA">
          <w:rPr>
            <w:rStyle w:val="Hyperlink"/>
            <w:noProof/>
          </w:rPr>
          <w:t>Learning goals</w:t>
        </w:r>
        <w:r>
          <w:rPr>
            <w:noProof/>
            <w:webHidden/>
          </w:rPr>
          <w:tab/>
        </w:r>
        <w:r>
          <w:rPr>
            <w:noProof/>
            <w:webHidden/>
          </w:rPr>
          <w:fldChar w:fldCharType="begin"/>
        </w:r>
        <w:r>
          <w:rPr>
            <w:noProof/>
            <w:webHidden/>
          </w:rPr>
          <w:instrText xml:space="preserve"> PAGEREF _Toc532281667 \h </w:instrText>
        </w:r>
        <w:r>
          <w:rPr>
            <w:noProof/>
            <w:webHidden/>
          </w:rPr>
        </w:r>
        <w:r>
          <w:rPr>
            <w:noProof/>
            <w:webHidden/>
          </w:rPr>
          <w:fldChar w:fldCharType="separate"/>
        </w:r>
        <w:r w:rsidR="00E26779">
          <w:rPr>
            <w:noProof/>
            <w:webHidden/>
          </w:rPr>
          <w:t>11</w:t>
        </w:r>
        <w:r>
          <w:rPr>
            <w:noProof/>
            <w:webHidden/>
          </w:rPr>
          <w:fldChar w:fldCharType="end"/>
        </w:r>
      </w:hyperlink>
    </w:p>
    <w:p w:rsidR="009A5816" w:rsidRDefault="009A5816">
      <w:pPr>
        <w:pStyle w:val="TOC2"/>
        <w:rPr>
          <w:rFonts w:asciiTheme="minorHAnsi" w:eastAsiaTheme="minorEastAsia" w:hAnsiTheme="minorHAnsi" w:cstheme="minorBidi"/>
          <w:noProof/>
          <w:szCs w:val="22"/>
          <w:lang w:val="en-NZ" w:eastAsia="en-NZ"/>
        </w:rPr>
      </w:pPr>
      <w:hyperlink w:anchor="_Toc532281668" w:history="1">
        <w:r w:rsidRPr="003C01FA">
          <w:rPr>
            <w:rStyle w:val="Hyperlink"/>
            <w:noProof/>
          </w:rPr>
          <w:t>Introduction on Feeding</w:t>
        </w:r>
        <w:r>
          <w:rPr>
            <w:noProof/>
            <w:webHidden/>
          </w:rPr>
          <w:tab/>
        </w:r>
        <w:r>
          <w:rPr>
            <w:noProof/>
            <w:webHidden/>
          </w:rPr>
          <w:fldChar w:fldCharType="begin"/>
        </w:r>
        <w:r>
          <w:rPr>
            <w:noProof/>
            <w:webHidden/>
          </w:rPr>
          <w:instrText xml:space="preserve"> PAGEREF _Toc532281668 \h </w:instrText>
        </w:r>
        <w:r>
          <w:rPr>
            <w:noProof/>
            <w:webHidden/>
          </w:rPr>
        </w:r>
        <w:r>
          <w:rPr>
            <w:noProof/>
            <w:webHidden/>
          </w:rPr>
          <w:fldChar w:fldCharType="separate"/>
        </w:r>
        <w:r w:rsidR="00E26779">
          <w:rPr>
            <w:noProof/>
            <w:webHidden/>
          </w:rPr>
          <w:t>11</w:t>
        </w:r>
        <w:r>
          <w:rPr>
            <w:noProof/>
            <w:webHidden/>
          </w:rPr>
          <w:fldChar w:fldCharType="end"/>
        </w:r>
      </w:hyperlink>
    </w:p>
    <w:p w:rsidR="009A5816" w:rsidRDefault="009A5816">
      <w:pPr>
        <w:pStyle w:val="TOC1"/>
        <w:tabs>
          <w:tab w:val="right" w:leader="dot" w:pos="9289"/>
        </w:tabs>
        <w:rPr>
          <w:rFonts w:asciiTheme="minorHAnsi" w:eastAsiaTheme="minorEastAsia" w:hAnsiTheme="minorHAnsi" w:cstheme="minorBidi"/>
          <w:noProof/>
          <w:szCs w:val="22"/>
          <w:lang w:val="en-NZ" w:eastAsia="en-NZ"/>
        </w:rPr>
      </w:pPr>
      <w:hyperlink w:anchor="_Toc532281669" w:history="1">
        <w:r w:rsidRPr="003C01FA">
          <w:rPr>
            <w:rStyle w:val="Hyperlink"/>
            <w:noProof/>
          </w:rPr>
          <w:t>Session 4: Breeding and Reproduction</w:t>
        </w:r>
        <w:r>
          <w:rPr>
            <w:noProof/>
            <w:webHidden/>
          </w:rPr>
          <w:tab/>
        </w:r>
        <w:r>
          <w:rPr>
            <w:noProof/>
            <w:webHidden/>
          </w:rPr>
          <w:fldChar w:fldCharType="begin"/>
        </w:r>
        <w:r>
          <w:rPr>
            <w:noProof/>
            <w:webHidden/>
          </w:rPr>
          <w:instrText xml:space="preserve"> PAGEREF _Toc532281669 \h </w:instrText>
        </w:r>
        <w:r>
          <w:rPr>
            <w:noProof/>
            <w:webHidden/>
          </w:rPr>
        </w:r>
        <w:r>
          <w:rPr>
            <w:noProof/>
            <w:webHidden/>
          </w:rPr>
          <w:fldChar w:fldCharType="separate"/>
        </w:r>
        <w:r w:rsidR="00E26779">
          <w:rPr>
            <w:noProof/>
            <w:webHidden/>
          </w:rPr>
          <w:t>17</w:t>
        </w:r>
        <w:r>
          <w:rPr>
            <w:noProof/>
            <w:webHidden/>
          </w:rPr>
          <w:fldChar w:fldCharType="end"/>
        </w:r>
      </w:hyperlink>
    </w:p>
    <w:p w:rsidR="009A5816" w:rsidRDefault="009A5816">
      <w:pPr>
        <w:pStyle w:val="TOC2"/>
        <w:rPr>
          <w:rFonts w:asciiTheme="minorHAnsi" w:eastAsiaTheme="minorEastAsia" w:hAnsiTheme="minorHAnsi" w:cstheme="minorBidi"/>
          <w:noProof/>
          <w:szCs w:val="22"/>
          <w:lang w:val="en-NZ" w:eastAsia="en-NZ"/>
        </w:rPr>
      </w:pPr>
      <w:hyperlink w:anchor="_Toc532281670" w:history="1">
        <w:r w:rsidRPr="003C01FA">
          <w:rPr>
            <w:rStyle w:val="Hyperlink"/>
            <w:noProof/>
          </w:rPr>
          <w:t>Learning goals</w:t>
        </w:r>
        <w:r>
          <w:rPr>
            <w:noProof/>
            <w:webHidden/>
          </w:rPr>
          <w:tab/>
        </w:r>
        <w:r>
          <w:rPr>
            <w:noProof/>
            <w:webHidden/>
          </w:rPr>
          <w:fldChar w:fldCharType="begin"/>
        </w:r>
        <w:r>
          <w:rPr>
            <w:noProof/>
            <w:webHidden/>
          </w:rPr>
          <w:instrText xml:space="preserve"> PAGEREF _Toc532281670 \h </w:instrText>
        </w:r>
        <w:r>
          <w:rPr>
            <w:noProof/>
            <w:webHidden/>
          </w:rPr>
        </w:r>
        <w:r>
          <w:rPr>
            <w:noProof/>
            <w:webHidden/>
          </w:rPr>
          <w:fldChar w:fldCharType="separate"/>
        </w:r>
        <w:r w:rsidR="00E26779">
          <w:rPr>
            <w:noProof/>
            <w:webHidden/>
          </w:rPr>
          <w:t>17</w:t>
        </w:r>
        <w:r>
          <w:rPr>
            <w:noProof/>
            <w:webHidden/>
          </w:rPr>
          <w:fldChar w:fldCharType="end"/>
        </w:r>
      </w:hyperlink>
    </w:p>
    <w:p w:rsidR="009A5816" w:rsidRDefault="009A5816">
      <w:pPr>
        <w:pStyle w:val="TOC2"/>
        <w:rPr>
          <w:rFonts w:asciiTheme="minorHAnsi" w:eastAsiaTheme="minorEastAsia" w:hAnsiTheme="minorHAnsi" w:cstheme="minorBidi"/>
          <w:noProof/>
          <w:szCs w:val="22"/>
          <w:lang w:val="en-NZ" w:eastAsia="en-NZ"/>
        </w:rPr>
      </w:pPr>
      <w:hyperlink w:anchor="_Toc532281671" w:history="1">
        <w:r w:rsidRPr="003C01FA">
          <w:rPr>
            <w:rStyle w:val="Hyperlink"/>
            <w:noProof/>
          </w:rPr>
          <w:t>Introduction on Breeding</w:t>
        </w:r>
        <w:r>
          <w:rPr>
            <w:noProof/>
            <w:webHidden/>
          </w:rPr>
          <w:tab/>
        </w:r>
        <w:r>
          <w:rPr>
            <w:noProof/>
            <w:webHidden/>
          </w:rPr>
          <w:fldChar w:fldCharType="begin"/>
        </w:r>
        <w:r>
          <w:rPr>
            <w:noProof/>
            <w:webHidden/>
          </w:rPr>
          <w:instrText xml:space="preserve"> PAGEREF _Toc532281671 \h </w:instrText>
        </w:r>
        <w:r>
          <w:rPr>
            <w:noProof/>
            <w:webHidden/>
          </w:rPr>
        </w:r>
        <w:r>
          <w:rPr>
            <w:noProof/>
            <w:webHidden/>
          </w:rPr>
          <w:fldChar w:fldCharType="separate"/>
        </w:r>
        <w:r w:rsidR="00E26779">
          <w:rPr>
            <w:noProof/>
            <w:webHidden/>
          </w:rPr>
          <w:t>17</w:t>
        </w:r>
        <w:r>
          <w:rPr>
            <w:noProof/>
            <w:webHidden/>
          </w:rPr>
          <w:fldChar w:fldCharType="end"/>
        </w:r>
      </w:hyperlink>
    </w:p>
    <w:p w:rsidR="009A5816" w:rsidRDefault="009A5816">
      <w:pPr>
        <w:pStyle w:val="TOC2"/>
        <w:rPr>
          <w:rFonts w:asciiTheme="minorHAnsi" w:eastAsiaTheme="minorEastAsia" w:hAnsiTheme="minorHAnsi" w:cstheme="minorBidi"/>
          <w:noProof/>
          <w:szCs w:val="22"/>
          <w:lang w:val="en-NZ" w:eastAsia="en-NZ"/>
        </w:rPr>
      </w:pPr>
      <w:hyperlink w:anchor="_Toc532281672" w:history="1">
        <w:r w:rsidRPr="003C01FA">
          <w:rPr>
            <w:rStyle w:val="Hyperlink"/>
            <w:noProof/>
          </w:rPr>
          <w:t>Open Pond Spawning</w:t>
        </w:r>
        <w:r>
          <w:rPr>
            <w:noProof/>
            <w:webHidden/>
          </w:rPr>
          <w:tab/>
        </w:r>
        <w:r>
          <w:rPr>
            <w:noProof/>
            <w:webHidden/>
          </w:rPr>
          <w:fldChar w:fldCharType="begin"/>
        </w:r>
        <w:r>
          <w:rPr>
            <w:noProof/>
            <w:webHidden/>
          </w:rPr>
          <w:instrText xml:space="preserve"> PAGEREF _Toc532281672 \h </w:instrText>
        </w:r>
        <w:r>
          <w:rPr>
            <w:noProof/>
            <w:webHidden/>
          </w:rPr>
        </w:r>
        <w:r>
          <w:rPr>
            <w:noProof/>
            <w:webHidden/>
          </w:rPr>
          <w:fldChar w:fldCharType="separate"/>
        </w:r>
        <w:r w:rsidR="00E26779">
          <w:rPr>
            <w:noProof/>
            <w:webHidden/>
          </w:rPr>
          <w:t>19</w:t>
        </w:r>
        <w:r>
          <w:rPr>
            <w:noProof/>
            <w:webHidden/>
          </w:rPr>
          <w:fldChar w:fldCharType="end"/>
        </w:r>
      </w:hyperlink>
    </w:p>
    <w:p w:rsidR="009A5816" w:rsidRDefault="009A5816">
      <w:pPr>
        <w:pStyle w:val="TOC1"/>
        <w:tabs>
          <w:tab w:val="right" w:leader="dot" w:pos="9289"/>
        </w:tabs>
        <w:rPr>
          <w:rFonts w:asciiTheme="minorHAnsi" w:eastAsiaTheme="minorEastAsia" w:hAnsiTheme="minorHAnsi" w:cstheme="minorBidi"/>
          <w:noProof/>
          <w:szCs w:val="22"/>
          <w:lang w:val="en-NZ" w:eastAsia="en-NZ"/>
        </w:rPr>
      </w:pPr>
      <w:hyperlink w:anchor="_Toc532281673" w:history="1">
        <w:r w:rsidRPr="003C01FA">
          <w:rPr>
            <w:rStyle w:val="Hyperlink"/>
            <w:noProof/>
          </w:rPr>
          <w:t>Session 5: Fish Keeping and General Welfare</w:t>
        </w:r>
        <w:r>
          <w:rPr>
            <w:noProof/>
            <w:webHidden/>
          </w:rPr>
          <w:tab/>
        </w:r>
        <w:r>
          <w:rPr>
            <w:noProof/>
            <w:webHidden/>
          </w:rPr>
          <w:fldChar w:fldCharType="begin"/>
        </w:r>
        <w:r>
          <w:rPr>
            <w:noProof/>
            <w:webHidden/>
          </w:rPr>
          <w:instrText xml:space="preserve"> PAGEREF _Toc532281673 \h </w:instrText>
        </w:r>
        <w:r>
          <w:rPr>
            <w:noProof/>
            <w:webHidden/>
          </w:rPr>
        </w:r>
        <w:r>
          <w:rPr>
            <w:noProof/>
            <w:webHidden/>
          </w:rPr>
          <w:fldChar w:fldCharType="separate"/>
        </w:r>
        <w:r w:rsidR="00E26779">
          <w:rPr>
            <w:noProof/>
            <w:webHidden/>
          </w:rPr>
          <w:t>22</w:t>
        </w:r>
        <w:r>
          <w:rPr>
            <w:noProof/>
            <w:webHidden/>
          </w:rPr>
          <w:fldChar w:fldCharType="end"/>
        </w:r>
      </w:hyperlink>
    </w:p>
    <w:p w:rsidR="009A5816" w:rsidRDefault="009A5816">
      <w:pPr>
        <w:pStyle w:val="TOC2"/>
        <w:rPr>
          <w:rFonts w:asciiTheme="minorHAnsi" w:eastAsiaTheme="minorEastAsia" w:hAnsiTheme="minorHAnsi" w:cstheme="minorBidi"/>
          <w:noProof/>
          <w:szCs w:val="22"/>
          <w:lang w:val="en-NZ" w:eastAsia="en-NZ"/>
        </w:rPr>
      </w:pPr>
      <w:hyperlink w:anchor="_Toc532281674" w:history="1">
        <w:r w:rsidRPr="003C01FA">
          <w:rPr>
            <w:rStyle w:val="Hyperlink"/>
            <w:noProof/>
          </w:rPr>
          <w:t>Learning goals</w:t>
        </w:r>
        <w:r>
          <w:rPr>
            <w:noProof/>
            <w:webHidden/>
          </w:rPr>
          <w:tab/>
        </w:r>
        <w:r>
          <w:rPr>
            <w:noProof/>
            <w:webHidden/>
          </w:rPr>
          <w:fldChar w:fldCharType="begin"/>
        </w:r>
        <w:r>
          <w:rPr>
            <w:noProof/>
            <w:webHidden/>
          </w:rPr>
          <w:instrText xml:space="preserve"> PAGEREF _Toc532281674 \h </w:instrText>
        </w:r>
        <w:r>
          <w:rPr>
            <w:noProof/>
            <w:webHidden/>
          </w:rPr>
        </w:r>
        <w:r>
          <w:rPr>
            <w:noProof/>
            <w:webHidden/>
          </w:rPr>
          <w:fldChar w:fldCharType="separate"/>
        </w:r>
        <w:r w:rsidR="00E26779">
          <w:rPr>
            <w:noProof/>
            <w:webHidden/>
          </w:rPr>
          <w:t>22</w:t>
        </w:r>
        <w:r>
          <w:rPr>
            <w:noProof/>
            <w:webHidden/>
          </w:rPr>
          <w:fldChar w:fldCharType="end"/>
        </w:r>
      </w:hyperlink>
    </w:p>
    <w:p w:rsidR="009A5816" w:rsidRDefault="009A5816">
      <w:pPr>
        <w:pStyle w:val="TOC2"/>
        <w:rPr>
          <w:rFonts w:asciiTheme="minorHAnsi" w:eastAsiaTheme="minorEastAsia" w:hAnsiTheme="minorHAnsi" w:cstheme="minorBidi"/>
          <w:noProof/>
          <w:szCs w:val="22"/>
          <w:lang w:val="en-NZ" w:eastAsia="en-NZ"/>
        </w:rPr>
      </w:pPr>
      <w:hyperlink w:anchor="_Toc532281675" w:history="1">
        <w:r w:rsidRPr="003C01FA">
          <w:rPr>
            <w:rStyle w:val="Hyperlink"/>
            <w:noProof/>
          </w:rPr>
          <w:t>Introduction on Fish Pond Management</w:t>
        </w:r>
        <w:r>
          <w:rPr>
            <w:noProof/>
            <w:webHidden/>
          </w:rPr>
          <w:tab/>
        </w:r>
        <w:r>
          <w:rPr>
            <w:noProof/>
            <w:webHidden/>
          </w:rPr>
          <w:fldChar w:fldCharType="begin"/>
        </w:r>
        <w:r>
          <w:rPr>
            <w:noProof/>
            <w:webHidden/>
          </w:rPr>
          <w:instrText xml:space="preserve"> PAGEREF _Toc532281675 \h </w:instrText>
        </w:r>
        <w:r>
          <w:rPr>
            <w:noProof/>
            <w:webHidden/>
          </w:rPr>
        </w:r>
        <w:r>
          <w:rPr>
            <w:noProof/>
            <w:webHidden/>
          </w:rPr>
          <w:fldChar w:fldCharType="separate"/>
        </w:r>
        <w:r w:rsidR="00E26779">
          <w:rPr>
            <w:noProof/>
            <w:webHidden/>
          </w:rPr>
          <w:t>22</w:t>
        </w:r>
        <w:r>
          <w:rPr>
            <w:noProof/>
            <w:webHidden/>
          </w:rPr>
          <w:fldChar w:fldCharType="end"/>
        </w:r>
      </w:hyperlink>
    </w:p>
    <w:p w:rsidR="009A5816" w:rsidRDefault="009A5816">
      <w:pPr>
        <w:pStyle w:val="TOC1"/>
        <w:tabs>
          <w:tab w:val="right" w:leader="dot" w:pos="9289"/>
        </w:tabs>
        <w:rPr>
          <w:rFonts w:asciiTheme="minorHAnsi" w:eastAsiaTheme="minorEastAsia" w:hAnsiTheme="minorHAnsi" w:cstheme="minorBidi"/>
          <w:noProof/>
          <w:szCs w:val="22"/>
          <w:lang w:val="en-NZ" w:eastAsia="en-NZ"/>
        </w:rPr>
      </w:pPr>
      <w:hyperlink w:anchor="_Toc532281676" w:history="1">
        <w:r w:rsidRPr="003C01FA">
          <w:rPr>
            <w:rStyle w:val="Hyperlink"/>
            <w:noProof/>
          </w:rPr>
          <w:t>Session 6: Integrated fish pond farming with poultry</w:t>
        </w:r>
        <w:r>
          <w:rPr>
            <w:noProof/>
            <w:webHidden/>
          </w:rPr>
          <w:tab/>
        </w:r>
        <w:r>
          <w:rPr>
            <w:noProof/>
            <w:webHidden/>
          </w:rPr>
          <w:fldChar w:fldCharType="begin"/>
        </w:r>
        <w:r>
          <w:rPr>
            <w:noProof/>
            <w:webHidden/>
          </w:rPr>
          <w:instrText xml:space="preserve"> PAGEREF _Toc532281676 \h </w:instrText>
        </w:r>
        <w:r>
          <w:rPr>
            <w:noProof/>
            <w:webHidden/>
          </w:rPr>
        </w:r>
        <w:r>
          <w:rPr>
            <w:noProof/>
            <w:webHidden/>
          </w:rPr>
          <w:fldChar w:fldCharType="separate"/>
        </w:r>
        <w:r w:rsidR="00E26779">
          <w:rPr>
            <w:noProof/>
            <w:webHidden/>
          </w:rPr>
          <w:t>27</w:t>
        </w:r>
        <w:r>
          <w:rPr>
            <w:noProof/>
            <w:webHidden/>
          </w:rPr>
          <w:fldChar w:fldCharType="end"/>
        </w:r>
      </w:hyperlink>
    </w:p>
    <w:p w:rsidR="009A5816" w:rsidRDefault="009A5816">
      <w:pPr>
        <w:pStyle w:val="TOC2"/>
        <w:rPr>
          <w:rFonts w:asciiTheme="minorHAnsi" w:eastAsiaTheme="minorEastAsia" w:hAnsiTheme="minorHAnsi" w:cstheme="minorBidi"/>
          <w:noProof/>
          <w:szCs w:val="22"/>
          <w:lang w:val="en-NZ" w:eastAsia="en-NZ"/>
        </w:rPr>
      </w:pPr>
      <w:hyperlink w:anchor="_Toc532281677" w:history="1">
        <w:r w:rsidRPr="003C01FA">
          <w:rPr>
            <w:rStyle w:val="Hyperlink"/>
            <w:noProof/>
          </w:rPr>
          <w:t>Learning goals</w:t>
        </w:r>
        <w:r>
          <w:rPr>
            <w:noProof/>
            <w:webHidden/>
          </w:rPr>
          <w:tab/>
        </w:r>
        <w:r>
          <w:rPr>
            <w:noProof/>
            <w:webHidden/>
          </w:rPr>
          <w:fldChar w:fldCharType="begin"/>
        </w:r>
        <w:r>
          <w:rPr>
            <w:noProof/>
            <w:webHidden/>
          </w:rPr>
          <w:instrText xml:space="preserve"> PAGEREF _Toc532281677 \h </w:instrText>
        </w:r>
        <w:r>
          <w:rPr>
            <w:noProof/>
            <w:webHidden/>
          </w:rPr>
        </w:r>
        <w:r>
          <w:rPr>
            <w:noProof/>
            <w:webHidden/>
          </w:rPr>
          <w:fldChar w:fldCharType="separate"/>
        </w:r>
        <w:r w:rsidR="00E26779">
          <w:rPr>
            <w:noProof/>
            <w:webHidden/>
          </w:rPr>
          <w:t>27</w:t>
        </w:r>
        <w:r>
          <w:rPr>
            <w:noProof/>
            <w:webHidden/>
          </w:rPr>
          <w:fldChar w:fldCharType="end"/>
        </w:r>
      </w:hyperlink>
    </w:p>
    <w:p w:rsidR="009A5816" w:rsidRDefault="009A5816">
      <w:pPr>
        <w:pStyle w:val="TOC1"/>
        <w:tabs>
          <w:tab w:val="right" w:leader="dot" w:pos="9289"/>
        </w:tabs>
        <w:rPr>
          <w:rFonts w:asciiTheme="minorHAnsi" w:eastAsiaTheme="minorEastAsia" w:hAnsiTheme="minorHAnsi" w:cstheme="minorBidi"/>
          <w:noProof/>
          <w:szCs w:val="22"/>
          <w:lang w:val="en-NZ" w:eastAsia="en-NZ"/>
        </w:rPr>
      </w:pPr>
      <w:hyperlink w:anchor="_Toc532281678" w:history="1">
        <w:r w:rsidRPr="003C01FA">
          <w:rPr>
            <w:rStyle w:val="Hyperlink"/>
            <w:noProof/>
          </w:rPr>
          <w:t>Summary</w:t>
        </w:r>
        <w:r>
          <w:rPr>
            <w:noProof/>
            <w:webHidden/>
          </w:rPr>
          <w:tab/>
        </w:r>
        <w:r>
          <w:rPr>
            <w:noProof/>
            <w:webHidden/>
          </w:rPr>
          <w:fldChar w:fldCharType="begin"/>
        </w:r>
        <w:r>
          <w:rPr>
            <w:noProof/>
            <w:webHidden/>
          </w:rPr>
          <w:instrText xml:space="preserve"> PAGEREF _Toc532281678 \h </w:instrText>
        </w:r>
        <w:r>
          <w:rPr>
            <w:noProof/>
            <w:webHidden/>
          </w:rPr>
        </w:r>
        <w:r>
          <w:rPr>
            <w:noProof/>
            <w:webHidden/>
          </w:rPr>
          <w:fldChar w:fldCharType="separate"/>
        </w:r>
        <w:r w:rsidR="00E26779">
          <w:rPr>
            <w:noProof/>
            <w:webHidden/>
          </w:rPr>
          <w:t>38</w:t>
        </w:r>
        <w:r>
          <w:rPr>
            <w:noProof/>
            <w:webHidden/>
          </w:rPr>
          <w:fldChar w:fldCharType="end"/>
        </w:r>
      </w:hyperlink>
    </w:p>
    <w:p w:rsidR="002A2035" w:rsidRDefault="002A2035" w:rsidP="002A2035">
      <w:pPr>
        <w:tabs>
          <w:tab w:val="left" w:pos="1260"/>
        </w:tabs>
        <w:rPr>
          <w:lang w:val="en-NZ"/>
        </w:rPr>
      </w:pPr>
      <w:r>
        <w:rPr>
          <w:b/>
          <w:lang w:val="en-NZ"/>
        </w:rPr>
        <w:fldChar w:fldCharType="end"/>
      </w:r>
    </w:p>
    <w:p w:rsidR="002A2035" w:rsidRDefault="002A2035" w:rsidP="002A2035">
      <w:pPr>
        <w:tabs>
          <w:tab w:val="left" w:pos="1260"/>
        </w:tabs>
        <w:rPr>
          <w:lang w:val="en-NZ"/>
        </w:rPr>
        <w:sectPr w:rsidR="002A2035" w:rsidSect="002A2035">
          <w:headerReference w:type="even" r:id="rId19"/>
          <w:headerReference w:type="default" r:id="rId20"/>
          <w:headerReference w:type="first" r:id="rId21"/>
          <w:pgSz w:w="11907" w:h="16840" w:code="9"/>
          <w:pgMar w:top="907" w:right="907" w:bottom="1418" w:left="1701" w:header="720" w:footer="720" w:gutter="0"/>
          <w:pgNumType w:fmt="lowerRoman"/>
          <w:cols w:space="708"/>
          <w:docGrid w:linePitch="360"/>
        </w:sectPr>
      </w:pPr>
    </w:p>
    <w:p w:rsidR="00A30304" w:rsidRDefault="00A30304" w:rsidP="00A30304">
      <w:pPr>
        <w:pStyle w:val="Heading1"/>
      </w:pPr>
      <w:bookmarkStart w:id="4" w:name="_Toc532278560"/>
      <w:bookmarkStart w:id="5" w:name="_Toc532281656"/>
      <w:bookmarkEnd w:id="2"/>
      <w:bookmarkEnd w:id="3"/>
      <w:r>
        <w:lastRenderedPageBreak/>
        <w:t>Introduction</w:t>
      </w:r>
      <w:bookmarkEnd w:id="4"/>
      <w:bookmarkEnd w:id="5"/>
    </w:p>
    <w:p w:rsidR="00A30304" w:rsidRPr="008762DD" w:rsidRDefault="00A30304" w:rsidP="00A30304">
      <w:pPr>
        <w:rPr>
          <w:rFonts w:asciiTheme="minorHAnsi" w:hAnsiTheme="minorHAnsi"/>
        </w:rPr>
      </w:pPr>
      <w:r>
        <w:rPr>
          <w:rFonts w:asciiTheme="minorHAnsi" w:hAnsiTheme="minorHAnsi"/>
        </w:rPr>
        <w:t>Climate change affects everyone and those responsible for information outreach and training provided to farmers and communities must ensure the right information is relayed to farming communities. Sometimes information on livestock farming is not correctly relayed to farmers and as results animals are mismanaged during drought. There are ways to convert livestock into beneficial gain during drought periods. A classic example is to farm a fish pond or an integrated farm of fish with duck and village chicken and create opportunity to gain more than one source of income and prepare resources for drought effect. Animal management is crucial in that regards as it provides cash income from sale of animals not needed, while some good breeders are maintained for recovery during post-drought. Cash earned from sale of animals can be used to purchase food item necessary to maintained family during drought period. The challenge is to train trainers of our farmers to understand this concept so that farming communities are aware and how they can deal with animal during the drought and be more resilient.</w:t>
      </w:r>
    </w:p>
    <w:p w:rsidR="00BE26C0" w:rsidRDefault="00B8418E" w:rsidP="00426F38">
      <w:pPr>
        <w:rPr>
          <w:rFonts w:asciiTheme="minorHAnsi" w:hAnsiTheme="minorHAnsi"/>
        </w:rPr>
      </w:pPr>
      <w:r>
        <w:rPr>
          <w:rFonts w:asciiTheme="minorHAnsi" w:hAnsiTheme="minorHAnsi"/>
        </w:rPr>
        <w:t>In this</w:t>
      </w:r>
      <w:r w:rsidR="00537CF7">
        <w:rPr>
          <w:rFonts w:asciiTheme="minorHAnsi" w:hAnsiTheme="minorHAnsi"/>
        </w:rPr>
        <w:t xml:space="preserve"> training </w:t>
      </w:r>
      <w:r w:rsidR="00426F38" w:rsidRPr="00691713">
        <w:rPr>
          <w:rFonts w:asciiTheme="minorHAnsi" w:hAnsiTheme="minorHAnsi"/>
        </w:rPr>
        <w:t>m</w:t>
      </w:r>
      <w:r w:rsidR="00537CF7">
        <w:rPr>
          <w:rFonts w:asciiTheme="minorHAnsi" w:hAnsiTheme="minorHAnsi"/>
        </w:rPr>
        <w:t>anual</w:t>
      </w:r>
      <w:r>
        <w:rPr>
          <w:rFonts w:asciiTheme="minorHAnsi" w:hAnsiTheme="minorHAnsi"/>
        </w:rPr>
        <w:t>, the</w:t>
      </w:r>
      <w:r w:rsidR="00537CF7">
        <w:rPr>
          <w:rFonts w:asciiTheme="minorHAnsi" w:hAnsiTheme="minorHAnsi"/>
        </w:rPr>
        <w:t xml:space="preserve"> </w:t>
      </w:r>
      <w:r>
        <w:rPr>
          <w:rFonts w:asciiTheme="minorHAnsi" w:hAnsiTheme="minorHAnsi"/>
        </w:rPr>
        <w:t>emphasis</w:t>
      </w:r>
      <w:r w:rsidR="008762DD">
        <w:rPr>
          <w:rFonts w:asciiTheme="minorHAnsi" w:hAnsiTheme="minorHAnsi"/>
        </w:rPr>
        <w:t xml:space="preserve"> </w:t>
      </w:r>
      <w:r w:rsidR="00BE26C0">
        <w:rPr>
          <w:rFonts w:asciiTheme="minorHAnsi" w:hAnsiTheme="minorHAnsi"/>
        </w:rPr>
        <w:t xml:space="preserve">is on improving the knowledge </w:t>
      </w:r>
      <w:r w:rsidR="00BE26C0" w:rsidRPr="00691713">
        <w:rPr>
          <w:rFonts w:asciiTheme="minorHAnsi" w:hAnsiTheme="minorHAnsi"/>
        </w:rPr>
        <w:t>of</w:t>
      </w:r>
      <w:r>
        <w:rPr>
          <w:rFonts w:asciiTheme="minorHAnsi" w:hAnsiTheme="minorHAnsi"/>
        </w:rPr>
        <w:t xml:space="preserve"> our TOTs (Trainers of Trainees) in our Districts and Provinces to understand and equipped with improved farming</w:t>
      </w:r>
      <w:r w:rsidR="00426F38" w:rsidRPr="00691713">
        <w:rPr>
          <w:rFonts w:asciiTheme="minorHAnsi" w:hAnsiTheme="minorHAnsi"/>
        </w:rPr>
        <w:t xml:space="preserve"> practices and techniques</w:t>
      </w:r>
      <w:r w:rsidR="00D34EC0">
        <w:rPr>
          <w:rFonts w:asciiTheme="minorHAnsi" w:hAnsiTheme="minorHAnsi"/>
        </w:rPr>
        <w:t>/skills</w:t>
      </w:r>
      <w:r w:rsidR="00426F38" w:rsidRPr="00691713">
        <w:rPr>
          <w:rFonts w:asciiTheme="minorHAnsi" w:hAnsiTheme="minorHAnsi"/>
        </w:rPr>
        <w:t xml:space="preserve"> of raising village poultry </w:t>
      </w:r>
      <w:r w:rsidR="00D34EC0">
        <w:rPr>
          <w:rFonts w:asciiTheme="minorHAnsi" w:hAnsiTheme="minorHAnsi"/>
        </w:rPr>
        <w:t xml:space="preserve">and fish </w:t>
      </w:r>
      <w:r w:rsidR="00426F38" w:rsidRPr="00691713">
        <w:rPr>
          <w:rFonts w:asciiTheme="minorHAnsi" w:hAnsiTheme="minorHAnsi"/>
        </w:rPr>
        <w:t xml:space="preserve">with the overall goal of up skilling and building capacity of farmers/trainers to be climate smart. </w:t>
      </w:r>
      <w:r w:rsidR="00D34EC0">
        <w:rPr>
          <w:rFonts w:asciiTheme="minorHAnsi" w:hAnsiTheme="minorHAnsi"/>
        </w:rPr>
        <w:t xml:space="preserve">The focus </w:t>
      </w:r>
      <w:r w:rsidR="00426F38" w:rsidRPr="00691713">
        <w:rPr>
          <w:rFonts w:asciiTheme="minorHAnsi" w:hAnsiTheme="minorHAnsi"/>
        </w:rPr>
        <w:t xml:space="preserve">is on </w:t>
      </w:r>
      <w:r w:rsidR="00D34EC0">
        <w:rPr>
          <w:rFonts w:asciiTheme="minorHAnsi" w:hAnsiTheme="minorHAnsi"/>
        </w:rPr>
        <w:t xml:space="preserve">fish and </w:t>
      </w:r>
      <w:r w:rsidR="00426F38" w:rsidRPr="00691713">
        <w:rPr>
          <w:rFonts w:asciiTheme="minorHAnsi" w:hAnsiTheme="minorHAnsi"/>
        </w:rPr>
        <w:t xml:space="preserve">poultry </w:t>
      </w:r>
      <w:r w:rsidR="00D34EC0">
        <w:rPr>
          <w:rFonts w:asciiTheme="minorHAnsi" w:hAnsiTheme="minorHAnsi"/>
        </w:rPr>
        <w:t xml:space="preserve">farming </w:t>
      </w:r>
      <w:r w:rsidR="00426F38" w:rsidRPr="00691713">
        <w:rPr>
          <w:rFonts w:asciiTheme="minorHAnsi" w:hAnsiTheme="minorHAnsi"/>
        </w:rPr>
        <w:t xml:space="preserve">for production of eggs, meat </w:t>
      </w:r>
      <w:r w:rsidR="00BE26C0">
        <w:rPr>
          <w:rFonts w:asciiTheme="minorHAnsi" w:hAnsiTheme="minorHAnsi"/>
        </w:rPr>
        <w:t xml:space="preserve">(fish, duck and chicken) </w:t>
      </w:r>
      <w:r w:rsidR="00426F38" w:rsidRPr="00691713">
        <w:rPr>
          <w:rFonts w:asciiTheme="minorHAnsi" w:hAnsiTheme="minorHAnsi"/>
        </w:rPr>
        <w:t>and for breeding foundation stock with the overall goal of ensuring that famers are able to still maintain production during climatic changes</w:t>
      </w:r>
      <w:r w:rsidR="00BE26C0">
        <w:rPr>
          <w:rFonts w:asciiTheme="minorHAnsi" w:hAnsiTheme="minorHAnsi"/>
        </w:rPr>
        <w:t>.</w:t>
      </w:r>
      <w:r w:rsidR="00426F38" w:rsidRPr="00691713">
        <w:rPr>
          <w:rFonts w:asciiTheme="minorHAnsi" w:hAnsiTheme="minorHAnsi"/>
        </w:rPr>
        <w:t xml:space="preserve"> </w:t>
      </w:r>
    </w:p>
    <w:p w:rsidR="00426F38" w:rsidRPr="00691713" w:rsidRDefault="00426F38" w:rsidP="00426F38">
      <w:pPr>
        <w:rPr>
          <w:rFonts w:asciiTheme="minorHAnsi" w:hAnsiTheme="minorHAnsi"/>
        </w:rPr>
      </w:pPr>
      <w:r w:rsidRPr="00691713">
        <w:rPr>
          <w:rFonts w:asciiTheme="minorHAnsi" w:hAnsiTheme="minorHAnsi"/>
        </w:rPr>
        <w:t xml:space="preserve">The manual covers basic aspects of </w:t>
      </w:r>
      <w:r w:rsidR="00BE26C0">
        <w:rPr>
          <w:rFonts w:asciiTheme="minorHAnsi" w:hAnsiTheme="minorHAnsi"/>
        </w:rPr>
        <w:t>fish and poultry production system</w:t>
      </w:r>
      <w:r w:rsidRPr="00691713">
        <w:rPr>
          <w:rFonts w:asciiTheme="minorHAnsi" w:hAnsiTheme="minorHAnsi"/>
        </w:rPr>
        <w:t>.  The training will be delivered in an interactive mode where TOTs and innovative farmers are involved with group discussions, farm visits, and demonstrations of basic skills in handling along with training notes.</w:t>
      </w:r>
    </w:p>
    <w:p w:rsidR="00887DA0" w:rsidRDefault="00426F38" w:rsidP="000B2428">
      <w:pPr>
        <w:pStyle w:val="Heading2"/>
        <w:spacing w:after="0"/>
      </w:pPr>
      <w:bookmarkStart w:id="6" w:name="_Toc526343850"/>
      <w:bookmarkStart w:id="7" w:name="_Toc526760674"/>
      <w:bookmarkStart w:id="8" w:name="_Toc529545797"/>
      <w:bookmarkStart w:id="9" w:name="_Toc529959204"/>
      <w:bookmarkStart w:id="10" w:name="_Toc532278562"/>
      <w:bookmarkStart w:id="11" w:name="_Toc532281657"/>
      <w:r w:rsidRPr="00691713">
        <w:t>Training Session</w:t>
      </w:r>
      <w:bookmarkEnd w:id="6"/>
      <w:bookmarkEnd w:id="7"/>
      <w:r w:rsidR="00887DA0">
        <w:t xml:space="preserve"> Outline</w:t>
      </w:r>
      <w:r w:rsidRPr="00691713">
        <w:t>:</w:t>
      </w:r>
      <w:bookmarkEnd w:id="8"/>
      <w:bookmarkEnd w:id="9"/>
      <w:bookmarkEnd w:id="10"/>
      <w:bookmarkEnd w:id="11"/>
    </w:p>
    <w:p w:rsidR="002A2035" w:rsidRDefault="00887DA0" w:rsidP="00724C74">
      <w:pPr>
        <w:spacing w:before="0"/>
      </w:pPr>
      <w:bookmarkStart w:id="12" w:name="_Toc531964863"/>
      <w:r w:rsidRPr="000E3B4F">
        <w:t>The training will be covered in sessions, t</w:t>
      </w:r>
      <w:r w:rsidR="00426F38" w:rsidRPr="000E3B4F">
        <w:t xml:space="preserve">here are eight </w:t>
      </w:r>
      <w:r w:rsidRPr="000E3B4F">
        <w:t>sessions covering theory, group discussions and participatory practical</w:t>
      </w:r>
      <w:r w:rsidR="005D32F5" w:rsidRPr="000E3B4F">
        <w:t>.</w:t>
      </w:r>
      <w:r w:rsidRPr="000E3B4F">
        <w:t xml:space="preserve"> Below is </w:t>
      </w:r>
      <w:r w:rsidR="006E6CC1" w:rsidRPr="000E3B4F">
        <w:t xml:space="preserve">the </w:t>
      </w:r>
      <w:r w:rsidRPr="000E3B4F">
        <w:t>training outline:</w:t>
      </w:r>
      <w:bookmarkEnd w:id="12"/>
    </w:p>
    <w:tbl>
      <w:tblPr>
        <w:tblStyle w:val="TableGrid"/>
        <w:tblW w:w="0" w:type="auto"/>
        <w:tblLook w:val="04A0" w:firstRow="1" w:lastRow="0" w:firstColumn="1" w:lastColumn="0" w:noHBand="0" w:noVBand="1"/>
      </w:tblPr>
      <w:tblGrid>
        <w:gridCol w:w="1506"/>
        <w:gridCol w:w="7783"/>
      </w:tblGrid>
      <w:tr w:rsidR="002A2035" w:rsidTr="001B7B37">
        <w:tc>
          <w:tcPr>
            <w:tcW w:w="9382" w:type="dxa"/>
            <w:gridSpan w:val="2"/>
            <w:tcBorders>
              <w:bottom w:val="single" w:sz="4" w:space="0" w:color="auto"/>
            </w:tcBorders>
          </w:tcPr>
          <w:p w:rsidR="002A2035" w:rsidRDefault="002A2035" w:rsidP="002A2035">
            <w:pPr>
              <w:pStyle w:val="Heading3"/>
              <w:spacing w:before="0"/>
            </w:pPr>
            <w:r>
              <w:t>Outline</w:t>
            </w:r>
            <w:r>
              <w:sym w:font="Wingdings" w:char="F0E0"/>
            </w:r>
          </w:p>
        </w:tc>
      </w:tr>
      <w:tr w:rsidR="002A2035" w:rsidTr="001B7B37">
        <w:tc>
          <w:tcPr>
            <w:tcW w:w="1506" w:type="dxa"/>
            <w:tcBorders>
              <w:top w:val="single" w:sz="4" w:space="0" w:color="auto"/>
              <w:left w:val="single" w:sz="4" w:space="0" w:color="auto"/>
              <w:bottom w:val="single" w:sz="4" w:space="0" w:color="auto"/>
              <w:right w:val="single" w:sz="4" w:space="0" w:color="auto"/>
            </w:tcBorders>
          </w:tcPr>
          <w:p w:rsidR="002A2035" w:rsidRDefault="002A2035" w:rsidP="002A2035">
            <w:pPr>
              <w:rPr>
                <w:lang w:val="en-NZ"/>
              </w:rPr>
            </w:pPr>
            <w:r>
              <w:rPr>
                <w:noProof/>
                <w:lang w:val="en-US"/>
              </w:rPr>
              <w:drawing>
                <wp:inline distT="0" distB="0" distL="0" distR="0" wp14:anchorId="146DC1F0" wp14:editId="51B5DE4A">
                  <wp:extent cx="792480" cy="1295400"/>
                  <wp:effectExtent l="19050" t="0" r="7620" b="0"/>
                  <wp:docPr id="4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cstate="print"/>
                          <a:srcRect/>
                          <a:stretch>
                            <a:fillRect/>
                          </a:stretch>
                        </pic:blipFill>
                        <pic:spPr bwMode="auto">
                          <a:xfrm>
                            <a:off x="0" y="0"/>
                            <a:ext cx="792480" cy="1295400"/>
                          </a:xfrm>
                          <a:prstGeom prst="rect">
                            <a:avLst/>
                          </a:prstGeom>
                          <a:noFill/>
                          <a:ln w="9525">
                            <a:noFill/>
                            <a:miter lim="800000"/>
                            <a:headEnd/>
                            <a:tailEnd/>
                          </a:ln>
                        </pic:spPr>
                      </pic:pic>
                    </a:graphicData>
                  </a:graphic>
                </wp:inline>
              </w:drawing>
            </w:r>
          </w:p>
        </w:tc>
        <w:tc>
          <w:tcPr>
            <w:tcW w:w="7876" w:type="dxa"/>
            <w:tcBorders>
              <w:top w:val="single" w:sz="4" w:space="0" w:color="auto"/>
              <w:left w:val="single" w:sz="4" w:space="0" w:color="auto"/>
              <w:bottom w:val="single" w:sz="4" w:space="0" w:color="auto"/>
              <w:right w:val="single" w:sz="4" w:space="0" w:color="auto"/>
            </w:tcBorders>
          </w:tcPr>
          <w:p w:rsidR="002A2035" w:rsidRPr="000E3B4F" w:rsidRDefault="002A2035" w:rsidP="002A2035">
            <w:pPr>
              <w:pStyle w:val="ListParagraph"/>
              <w:numPr>
                <w:ilvl w:val="0"/>
                <w:numId w:val="10"/>
              </w:numPr>
              <w:spacing w:before="0" w:after="0" w:line="276" w:lineRule="auto"/>
              <w:contextualSpacing/>
              <w:rPr>
                <w:rFonts w:asciiTheme="minorHAnsi" w:hAnsiTheme="minorHAnsi"/>
              </w:rPr>
            </w:pPr>
            <w:r w:rsidRPr="000E3B4F">
              <w:rPr>
                <w:rFonts w:asciiTheme="minorHAnsi" w:hAnsiTheme="minorHAnsi"/>
              </w:rPr>
              <w:t>Session 1: Know your Fish Farming</w:t>
            </w:r>
          </w:p>
          <w:p w:rsidR="002A2035" w:rsidRPr="000E3B4F" w:rsidRDefault="002A2035" w:rsidP="002A2035">
            <w:pPr>
              <w:pStyle w:val="ListParagraph"/>
              <w:numPr>
                <w:ilvl w:val="0"/>
                <w:numId w:val="10"/>
              </w:numPr>
              <w:spacing w:before="0" w:after="0" w:line="276" w:lineRule="auto"/>
              <w:contextualSpacing/>
              <w:rPr>
                <w:rFonts w:asciiTheme="minorHAnsi" w:hAnsiTheme="minorHAnsi"/>
              </w:rPr>
            </w:pPr>
            <w:r w:rsidRPr="000E3B4F">
              <w:rPr>
                <w:rFonts w:asciiTheme="minorHAnsi" w:hAnsiTheme="minorHAnsi"/>
              </w:rPr>
              <w:t>Session 2. Fish Pond Plan and Construction</w:t>
            </w:r>
          </w:p>
          <w:p w:rsidR="002A2035" w:rsidRPr="000E3B4F" w:rsidRDefault="002A2035" w:rsidP="002A2035">
            <w:pPr>
              <w:pStyle w:val="ListParagraph"/>
              <w:numPr>
                <w:ilvl w:val="0"/>
                <w:numId w:val="10"/>
              </w:numPr>
              <w:spacing w:before="0" w:after="0" w:line="276" w:lineRule="auto"/>
              <w:contextualSpacing/>
              <w:rPr>
                <w:rFonts w:asciiTheme="minorHAnsi" w:hAnsiTheme="minorHAnsi"/>
              </w:rPr>
            </w:pPr>
            <w:r w:rsidRPr="000E3B4F">
              <w:rPr>
                <w:rFonts w:asciiTheme="minorHAnsi" w:hAnsiTheme="minorHAnsi"/>
              </w:rPr>
              <w:t>Session 3. Feeding; Feed and Water</w:t>
            </w:r>
          </w:p>
          <w:p w:rsidR="002A2035" w:rsidRPr="000E3B4F" w:rsidRDefault="002A2035" w:rsidP="002A2035">
            <w:pPr>
              <w:pStyle w:val="ListParagraph"/>
              <w:numPr>
                <w:ilvl w:val="0"/>
                <w:numId w:val="10"/>
              </w:numPr>
              <w:spacing w:before="0" w:after="0" w:line="276" w:lineRule="auto"/>
              <w:contextualSpacing/>
              <w:rPr>
                <w:rFonts w:asciiTheme="minorHAnsi" w:hAnsiTheme="minorHAnsi"/>
              </w:rPr>
            </w:pPr>
            <w:r w:rsidRPr="000E3B4F">
              <w:rPr>
                <w:rFonts w:asciiTheme="minorHAnsi" w:hAnsiTheme="minorHAnsi"/>
              </w:rPr>
              <w:t>Session 4: Breeding and Reproduction</w:t>
            </w:r>
          </w:p>
          <w:p w:rsidR="002A2035" w:rsidRDefault="002A2035" w:rsidP="002A2035">
            <w:pPr>
              <w:pStyle w:val="ListParagraph"/>
              <w:numPr>
                <w:ilvl w:val="0"/>
                <w:numId w:val="10"/>
              </w:numPr>
              <w:spacing w:before="0" w:after="0" w:line="276" w:lineRule="auto"/>
              <w:contextualSpacing/>
              <w:rPr>
                <w:rFonts w:asciiTheme="minorHAnsi" w:hAnsiTheme="minorHAnsi"/>
              </w:rPr>
            </w:pPr>
            <w:r w:rsidRPr="000E3B4F">
              <w:rPr>
                <w:rFonts w:asciiTheme="minorHAnsi" w:hAnsiTheme="minorHAnsi"/>
              </w:rPr>
              <w:t>Session 5: General Welfare and Safety</w:t>
            </w:r>
          </w:p>
          <w:p w:rsidR="002A2035" w:rsidRPr="00351C12" w:rsidRDefault="002A2035" w:rsidP="002A2035">
            <w:pPr>
              <w:pStyle w:val="ListParagraph"/>
              <w:numPr>
                <w:ilvl w:val="0"/>
                <w:numId w:val="10"/>
              </w:numPr>
              <w:spacing w:before="0" w:after="0" w:line="276" w:lineRule="auto"/>
              <w:contextualSpacing/>
              <w:rPr>
                <w:rFonts w:asciiTheme="minorHAnsi" w:hAnsiTheme="minorHAnsi"/>
              </w:rPr>
            </w:pPr>
            <w:r>
              <w:rPr>
                <w:rFonts w:asciiTheme="minorHAnsi" w:hAnsiTheme="minorHAnsi"/>
              </w:rPr>
              <w:t>Session 6: Integrated fish pond farming with poultry</w:t>
            </w:r>
          </w:p>
          <w:p w:rsidR="002A2035" w:rsidRPr="00B02E71" w:rsidRDefault="002A2035" w:rsidP="002A2035">
            <w:pPr>
              <w:pStyle w:val="ListParagraph"/>
              <w:numPr>
                <w:ilvl w:val="0"/>
                <w:numId w:val="10"/>
              </w:numPr>
              <w:spacing w:before="0" w:after="0" w:line="276" w:lineRule="auto"/>
              <w:contextualSpacing/>
              <w:rPr>
                <w:rFonts w:ascii="Times New Roman" w:hAnsi="Times New Roman"/>
              </w:rPr>
            </w:pPr>
            <w:r w:rsidRPr="000E3B4F">
              <w:rPr>
                <w:rFonts w:asciiTheme="minorHAnsi" w:hAnsiTheme="minorHAnsi"/>
              </w:rPr>
              <w:t>Training Summary</w:t>
            </w:r>
          </w:p>
        </w:tc>
      </w:tr>
    </w:tbl>
    <w:p w:rsidR="002A2035" w:rsidRDefault="002A2035" w:rsidP="00724C74">
      <w:pPr>
        <w:spacing w:before="0"/>
        <w:sectPr w:rsidR="002A2035" w:rsidSect="0041593F">
          <w:headerReference w:type="even" r:id="rId23"/>
          <w:headerReference w:type="default" r:id="rId24"/>
          <w:headerReference w:type="first" r:id="rId25"/>
          <w:pgSz w:w="11907" w:h="16840" w:code="9"/>
          <w:pgMar w:top="907" w:right="907" w:bottom="1418" w:left="1701" w:header="720" w:footer="720" w:gutter="0"/>
          <w:pgNumType w:start="1"/>
          <w:cols w:space="708"/>
          <w:docGrid w:linePitch="360"/>
        </w:sectPr>
      </w:pPr>
    </w:p>
    <w:p w:rsidR="00AE6605" w:rsidRDefault="00691713" w:rsidP="00691713">
      <w:pPr>
        <w:pStyle w:val="Heading1"/>
      </w:pPr>
      <w:bookmarkStart w:id="13" w:name="_Toc532278563"/>
      <w:bookmarkStart w:id="14" w:name="_Toc532281658"/>
      <w:r w:rsidRPr="00E16CB2">
        <w:lastRenderedPageBreak/>
        <w:t>Session 1: Know your</w:t>
      </w:r>
      <w:r w:rsidR="00D11102">
        <w:t xml:space="preserve"> fish</w:t>
      </w:r>
      <w:r>
        <w:t>-</w:t>
      </w:r>
      <w:r w:rsidR="005F5D5B">
        <w:t xml:space="preserve"> </w:t>
      </w:r>
      <w:r w:rsidR="00D11102">
        <w:t>Fish production system</w:t>
      </w:r>
      <w:bookmarkEnd w:id="13"/>
      <w:bookmarkEnd w:id="14"/>
    </w:p>
    <w:p w:rsidR="00712A37" w:rsidRDefault="00AD3350" w:rsidP="00E56D8B">
      <w:pPr>
        <w:pStyle w:val="Heading2"/>
      </w:pPr>
      <w:bookmarkStart w:id="15" w:name="_Toc532278564"/>
      <w:bookmarkStart w:id="16" w:name="_Toc532281659"/>
      <w:r>
        <w:t>Learning goals</w:t>
      </w:r>
      <w:bookmarkEnd w:id="15"/>
      <w:bookmarkEnd w:id="16"/>
      <w:r w:rsidR="00691713">
        <w:t xml:space="preserve"> </w:t>
      </w:r>
    </w:p>
    <w:tbl>
      <w:tblPr>
        <w:tblW w:w="949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569"/>
        <w:gridCol w:w="7924"/>
      </w:tblGrid>
      <w:tr w:rsidR="003B7A0A" w:rsidTr="00B67B40">
        <w:tc>
          <w:tcPr>
            <w:tcW w:w="1569" w:type="dxa"/>
            <w:vAlign w:val="center"/>
          </w:tcPr>
          <w:p w:rsidR="003B7A0A" w:rsidRDefault="009A5D69" w:rsidP="008035B6">
            <w:pPr>
              <w:jc w:val="center"/>
              <w:rPr>
                <w:lang w:val="en-NZ"/>
              </w:rPr>
            </w:pPr>
            <w:r>
              <w:rPr>
                <w:noProof/>
                <w:lang w:val="en-US"/>
              </w:rPr>
              <w:drawing>
                <wp:inline distT="0" distB="0" distL="0" distR="0">
                  <wp:extent cx="712800" cy="1311137"/>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729880" cy="1342554"/>
                          </a:xfrm>
                          <a:prstGeom prst="rect">
                            <a:avLst/>
                          </a:prstGeom>
                        </pic:spPr>
                      </pic:pic>
                    </a:graphicData>
                  </a:graphic>
                </wp:inline>
              </w:drawing>
            </w:r>
          </w:p>
        </w:tc>
        <w:tc>
          <w:tcPr>
            <w:tcW w:w="7924" w:type="dxa"/>
          </w:tcPr>
          <w:p w:rsidR="003B7A0A" w:rsidRDefault="003B7A0A" w:rsidP="008035B6">
            <w:pPr>
              <w:pStyle w:val="Heading3"/>
            </w:pPr>
            <w:r>
              <w:t xml:space="preserve">Farmers will </w:t>
            </w:r>
            <w:r>
              <w:sym w:font="Wingdings" w:char="F0E0"/>
            </w:r>
          </w:p>
          <w:p w:rsidR="00691713" w:rsidRPr="00691713" w:rsidRDefault="00691713" w:rsidP="00691713">
            <w:pPr>
              <w:rPr>
                <w:rFonts w:asciiTheme="minorHAnsi" w:hAnsiTheme="minorHAnsi"/>
              </w:rPr>
            </w:pPr>
            <w:r>
              <w:rPr>
                <w:rFonts w:ascii="Times New Roman" w:hAnsi="Times New Roman"/>
              </w:rPr>
              <w:t xml:space="preserve">1. </w:t>
            </w:r>
            <w:r w:rsidRPr="00691713">
              <w:rPr>
                <w:rFonts w:asciiTheme="minorHAnsi" w:hAnsiTheme="minorHAnsi"/>
              </w:rPr>
              <w:t>Understan</w:t>
            </w:r>
            <w:r w:rsidR="006E6CC1">
              <w:rPr>
                <w:rFonts w:asciiTheme="minorHAnsi" w:hAnsiTheme="minorHAnsi"/>
              </w:rPr>
              <w:t xml:space="preserve">d fish </w:t>
            </w:r>
            <w:r w:rsidRPr="00691713">
              <w:rPr>
                <w:rFonts w:asciiTheme="minorHAnsi" w:hAnsiTheme="minorHAnsi"/>
              </w:rPr>
              <w:t xml:space="preserve"> production </w:t>
            </w:r>
            <w:r w:rsidR="006E6CC1">
              <w:rPr>
                <w:rFonts w:asciiTheme="minorHAnsi" w:hAnsiTheme="minorHAnsi"/>
              </w:rPr>
              <w:t xml:space="preserve">system </w:t>
            </w:r>
            <w:r w:rsidRPr="00691713">
              <w:rPr>
                <w:rFonts w:asciiTheme="minorHAnsi" w:hAnsiTheme="minorHAnsi"/>
              </w:rPr>
              <w:t>in PNG</w:t>
            </w:r>
          </w:p>
          <w:p w:rsidR="00691713" w:rsidRDefault="007B18B1" w:rsidP="00691713">
            <w:pPr>
              <w:rPr>
                <w:rFonts w:asciiTheme="minorHAnsi" w:hAnsiTheme="minorHAnsi"/>
              </w:rPr>
            </w:pPr>
            <w:r>
              <w:rPr>
                <w:rFonts w:asciiTheme="minorHAnsi" w:hAnsiTheme="minorHAnsi"/>
              </w:rPr>
              <w:t>3. Know the advantage and disadvantage of different production system</w:t>
            </w:r>
          </w:p>
          <w:p w:rsidR="007B18B1" w:rsidRPr="00691713" w:rsidRDefault="007B18B1" w:rsidP="00691713">
            <w:pPr>
              <w:rPr>
                <w:rFonts w:asciiTheme="minorHAnsi" w:hAnsiTheme="minorHAnsi"/>
              </w:rPr>
            </w:pPr>
            <w:r>
              <w:rPr>
                <w:rFonts w:asciiTheme="minorHAnsi" w:hAnsiTheme="minorHAnsi"/>
              </w:rPr>
              <w:t>4. Understand type of fish to farm in pond culture system</w:t>
            </w:r>
          </w:p>
          <w:p w:rsidR="003B7A0A" w:rsidRPr="00F8006B" w:rsidRDefault="003B7A0A" w:rsidP="00691713">
            <w:pPr>
              <w:pStyle w:val="ListParagraph"/>
              <w:numPr>
                <w:ilvl w:val="0"/>
                <w:numId w:val="0"/>
              </w:numPr>
              <w:ind w:left="456"/>
            </w:pPr>
          </w:p>
        </w:tc>
      </w:tr>
    </w:tbl>
    <w:p w:rsidR="00B67B40" w:rsidRPr="00E16CB2" w:rsidRDefault="00074790" w:rsidP="00351C12">
      <w:pPr>
        <w:pStyle w:val="Heading2"/>
      </w:pPr>
      <w:bookmarkStart w:id="17" w:name="_Toc532278565"/>
      <w:bookmarkStart w:id="18" w:name="_Toc532281660"/>
      <w:r>
        <w:t xml:space="preserve">Introduction </w:t>
      </w:r>
      <w:r w:rsidR="00B67B40">
        <w:t>on</w:t>
      </w:r>
      <w:r w:rsidR="00D11102">
        <w:t xml:space="preserve"> fish and production system</w:t>
      </w:r>
      <w:bookmarkEnd w:id="17"/>
      <w:bookmarkEnd w:id="18"/>
    </w:p>
    <w:p w:rsidR="009F1A15" w:rsidRPr="000E3B4F" w:rsidRDefault="00D11102" w:rsidP="00D11102">
      <w:pPr>
        <w:spacing w:before="0" w:after="0"/>
        <w:rPr>
          <w:rFonts w:asciiTheme="minorHAnsi" w:hAnsiTheme="minorHAnsi"/>
          <w:szCs w:val="22"/>
        </w:rPr>
      </w:pPr>
      <w:r w:rsidRPr="000E3B4F">
        <w:rPr>
          <w:rFonts w:asciiTheme="minorHAnsi" w:hAnsiTheme="minorHAnsi"/>
          <w:szCs w:val="22"/>
        </w:rPr>
        <w:t>Aquaculture is when you farm fish in fresh water or inland water such as rivers, creeks or lakes. Inland fish farming involve fish such as tilapia, carp, trout, barramundi, prawn etc... Fish farming has different production</w:t>
      </w:r>
      <w:r w:rsidR="00C14C81" w:rsidRPr="000E3B4F">
        <w:rPr>
          <w:rFonts w:asciiTheme="minorHAnsi" w:hAnsiTheme="minorHAnsi"/>
          <w:szCs w:val="22"/>
        </w:rPr>
        <w:t xml:space="preserve"> system and each type</w:t>
      </w:r>
      <w:r w:rsidRPr="000E3B4F">
        <w:rPr>
          <w:rFonts w:asciiTheme="minorHAnsi" w:hAnsiTheme="minorHAnsi"/>
          <w:szCs w:val="22"/>
        </w:rPr>
        <w:t xml:space="preserve"> has different management system</w:t>
      </w:r>
      <w:r w:rsidR="00C14C81" w:rsidRPr="000E3B4F">
        <w:rPr>
          <w:rFonts w:asciiTheme="minorHAnsi" w:hAnsiTheme="minorHAnsi"/>
          <w:szCs w:val="22"/>
        </w:rPr>
        <w:t xml:space="preserve"> to suit their culture. The two main production systems </w:t>
      </w:r>
      <w:r w:rsidR="006E6CC1" w:rsidRPr="000E3B4F">
        <w:rPr>
          <w:rFonts w:asciiTheme="minorHAnsi" w:hAnsiTheme="minorHAnsi"/>
          <w:szCs w:val="22"/>
        </w:rPr>
        <w:t xml:space="preserve">used by most of our rural farmers </w:t>
      </w:r>
      <w:r w:rsidR="00C14C81" w:rsidRPr="000E3B4F">
        <w:rPr>
          <w:rFonts w:asciiTheme="minorHAnsi" w:hAnsiTheme="minorHAnsi"/>
          <w:szCs w:val="22"/>
        </w:rPr>
        <w:t>are pond and cage culture system, the in</w:t>
      </w:r>
      <w:r w:rsidR="009F1A15" w:rsidRPr="000E3B4F">
        <w:rPr>
          <w:rFonts w:asciiTheme="minorHAnsi" w:hAnsiTheme="minorHAnsi"/>
          <w:szCs w:val="22"/>
        </w:rPr>
        <w:t>tensive culture system is</w:t>
      </w:r>
      <w:r w:rsidR="00C14C81" w:rsidRPr="000E3B4F">
        <w:rPr>
          <w:rFonts w:asciiTheme="minorHAnsi" w:hAnsiTheme="minorHAnsi"/>
          <w:szCs w:val="22"/>
        </w:rPr>
        <w:t xml:space="preserve"> recirculation aquaculture system or RAS and is sometimes called the tank culture system. </w:t>
      </w:r>
    </w:p>
    <w:p w:rsidR="00D11102" w:rsidRPr="000E3B4F" w:rsidRDefault="009F1A15" w:rsidP="009F1A15">
      <w:pPr>
        <w:spacing w:before="0" w:after="0"/>
        <w:rPr>
          <w:rFonts w:asciiTheme="minorHAnsi" w:hAnsiTheme="minorHAnsi"/>
          <w:szCs w:val="22"/>
        </w:rPr>
      </w:pPr>
      <w:r w:rsidRPr="000E3B4F">
        <w:rPr>
          <w:rFonts w:asciiTheme="minorHAnsi" w:hAnsiTheme="minorHAnsi"/>
          <w:szCs w:val="22"/>
        </w:rPr>
        <w:t xml:space="preserve">The focus of this training is to look at the pond culture system </w:t>
      </w:r>
      <w:r w:rsidR="000453BC">
        <w:rPr>
          <w:rFonts w:asciiTheme="minorHAnsi" w:hAnsiTheme="minorHAnsi"/>
          <w:szCs w:val="22"/>
        </w:rPr>
        <w:t>of fish farming and to understand how to manage the production stages of pond culture. This include; hatchery pond, juvenile pond, grower pond and breeder pond.</w:t>
      </w:r>
    </w:p>
    <w:p w:rsidR="00B67B40" w:rsidRPr="00730D64" w:rsidRDefault="00A367A9" w:rsidP="00632651">
      <w:pPr>
        <w:pStyle w:val="Heading2"/>
      </w:pPr>
      <w:bookmarkStart w:id="19" w:name="_Toc532278566"/>
      <w:bookmarkStart w:id="20" w:name="_Toc532281661"/>
      <w:r w:rsidRPr="00730D64">
        <w:t>Fish and pond culture system</w:t>
      </w:r>
      <w:bookmarkEnd w:id="19"/>
      <w:bookmarkEnd w:id="20"/>
    </w:p>
    <w:p w:rsidR="00B02E71" w:rsidRPr="00632651" w:rsidRDefault="00A367A9" w:rsidP="00B67B40">
      <w:pPr>
        <w:rPr>
          <w:rFonts w:asciiTheme="minorHAnsi" w:hAnsiTheme="minorHAnsi"/>
        </w:rPr>
      </w:pPr>
      <w:r w:rsidRPr="00730D64">
        <w:rPr>
          <w:rFonts w:asciiTheme="minorHAnsi" w:hAnsiTheme="minorHAnsi"/>
        </w:rPr>
        <w:t xml:space="preserve"> Tilapia and carp are </w:t>
      </w:r>
      <w:r w:rsidR="00B67B40" w:rsidRPr="00730D64">
        <w:rPr>
          <w:rFonts w:asciiTheme="minorHAnsi" w:hAnsiTheme="minorHAnsi"/>
        </w:rPr>
        <w:t>the most com</w:t>
      </w:r>
      <w:r w:rsidRPr="00730D64">
        <w:rPr>
          <w:rFonts w:asciiTheme="minorHAnsi" w:hAnsiTheme="minorHAnsi"/>
        </w:rPr>
        <w:t>mon type of fish farmed by smallholder farmers in Papua New Guinea</w:t>
      </w:r>
      <w:r w:rsidR="00EF03BD" w:rsidRPr="00730D64">
        <w:rPr>
          <w:rFonts w:asciiTheme="minorHAnsi" w:hAnsiTheme="minorHAnsi"/>
        </w:rPr>
        <w:t xml:space="preserve">. Pond culture is widespread throughout the country because people live in places where there </w:t>
      </w:r>
      <w:r w:rsidR="00730D64" w:rsidRPr="00730D64">
        <w:rPr>
          <w:rFonts w:asciiTheme="minorHAnsi" w:hAnsiTheme="minorHAnsi"/>
        </w:rPr>
        <w:t>are</w:t>
      </w:r>
      <w:r w:rsidR="00EF03BD" w:rsidRPr="00730D64">
        <w:rPr>
          <w:rFonts w:asciiTheme="minorHAnsi" w:hAnsiTheme="minorHAnsi"/>
        </w:rPr>
        <w:t xml:space="preserve"> rivers, creeks, springs and swamps.</w:t>
      </w:r>
      <w:r w:rsidR="00730D64" w:rsidRPr="00730D64">
        <w:rPr>
          <w:rFonts w:asciiTheme="minorHAnsi" w:hAnsiTheme="minorHAnsi"/>
        </w:rPr>
        <w:t xml:space="preserve"> Few farmers are extensively farming cage culture system where there is Dam such as Yonki in Eastern Highlands and Sirinum in Central. People also farm cage culture where there is lake and large swamps.</w:t>
      </w:r>
      <w:r w:rsidR="00730D64">
        <w:rPr>
          <w:rFonts w:asciiTheme="minorHAnsi" w:hAnsiTheme="minorHAnsi"/>
        </w:rPr>
        <w:t xml:space="preserve"> Fish pond system also goes well with integrated farming with poultry and they have a mutual benefit and support each </w:t>
      </w:r>
      <w:r w:rsidR="00632651">
        <w:rPr>
          <w:rFonts w:asciiTheme="minorHAnsi" w:hAnsiTheme="minorHAnsi"/>
        </w:rPr>
        <w:t xml:space="preserve">other </w:t>
      </w:r>
      <w:r w:rsidR="00730D64">
        <w:rPr>
          <w:rFonts w:asciiTheme="minorHAnsi" w:hAnsiTheme="minorHAnsi"/>
        </w:rPr>
        <w:t>in integrated farm unit.</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9"/>
        <w:gridCol w:w="7924"/>
      </w:tblGrid>
      <w:tr w:rsidR="007574E1" w:rsidTr="00B67B40">
        <w:tc>
          <w:tcPr>
            <w:tcW w:w="1569" w:type="dxa"/>
            <w:vAlign w:val="center"/>
          </w:tcPr>
          <w:p w:rsidR="007574E1" w:rsidRPr="00505466" w:rsidRDefault="007574E1" w:rsidP="00FB4BF7">
            <w:pPr>
              <w:jc w:val="center"/>
              <w:rPr>
                <w:b/>
                <w:bCs/>
                <w:color w:val="993300"/>
                <w:szCs w:val="104"/>
                <w:lang w:val="en-NZ"/>
              </w:rPr>
            </w:pPr>
            <w:r w:rsidRPr="00505466">
              <w:rPr>
                <w:noProof/>
                <w:lang w:val="en-US"/>
              </w:rPr>
              <w:drawing>
                <wp:inline distT="0" distB="0" distL="0" distR="0">
                  <wp:extent cx="755276" cy="800405"/>
                  <wp:effectExtent l="0" t="0" r="6985" b="0"/>
                  <wp:docPr id="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811799" cy="860306"/>
                          </a:xfrm>
                          <a:prstGeom prst="rect">
                            <a:avLst/>
                          </a:prstGeom>
                        </pic:spPr>
                      </pic:pic>
                    </a:graphicData>
                  </a:graphic>
                </wp:inline>
              </w:drawing>
            </w:r>
          </w:p>
        </w:tc>
        <w:tc>
          <w:tcPr>
            <w:tcW w:w="7924" w:type="dxa"/>
          </w:tcPr>
          <w:p w:rsidR="007574E1" w:rsidRPr="00E16CB2" w:rsidRDefault="007574E1" w:rsidP="00A44C8B">
            <w:pPr>
              <w:pStyle w:val="Heading3"/>
            </w:pPr>
            <w:r w:rsidRPr="00E16CB2">
              <w:t>Different types of production systems in PNG</w:t>
            </w:r>
          </w:p>
          <w:p w:rsidR="007574E1" w:rsidRPr="000E3B4F" w:rsidRDefault="00632651" w:rsidP="007574E1">
            <w:pPr>
              <w:rPr>
                <w:rFonts w:asciiTheme="minorHAnsi" w:hAnsiTheme="minorHAnsi"/>
              </w:rPr>
            </w:pPr>
            <w:r w:rsidRPr="000E3B4F">
              <w:rPr>
                <w:rFonts w:asciiTheme="minorHAnsi" w:hAnsiTheme="minorHAnsi"/>
              </w:rPr>
              <w:t>The three different production system of fish farming are</w:t>
            </w:r>
            <w:r w:rsidR="007574E1" w:rsidRPr="000E3B4F">
              <w:rPr>
                <w:rFonts w:asciiTheme="minorHAnsi" w:hAnsiTheme="minorHAnsi"/>
              </w:rPr>
              <w:t>;</w:t>
            </w:r>
          </w:p>
          <w:p w:rsidR="007574E1" w:rsidRPr="000E3B4F" w:rsidRDefault="00632651" w:rsidP="00221F43">
            <w:pPr>
              <w:pStyle w:val="ListParagraph"/>
              <w:numPr>
                <w:ilvl w:val="0"/>
                <w:numId w:val="11"/>
              </w:numPr>
              <w:spacing w:before="0" w:after="0" w:line="276" w:lineRule="auto"/>
              <w:contextualSpacing/>
              <w:rPr>
                <w:rFonts w:asciiTheme="minorHAnsi" w:hAnsiTheme="minorHAnsi"/>
              </w:rPr>
            </w:pPr>
            <w:r w:rsidRPr="000E3B4F">
              <w:rPr>
                <w:rFonts w:asciiTheme="minorHAnsi" w:hAnsiTheme="minorHAnsi"/>
              </w:rPr>
              <w:t xml:space="preserve">Pond Culture Systems- farmers dig and construct earthen fish pond and divert or barrage water into the pond and culture fish, usually family unit or groups are involved in constructing a pond as it is </w:t>
            </w:r>
            <w:r w:rsidR="00E8204D" w:rsidRPr="000E3B4F">
              <w:rPr>
                <w:rFonts w:asciiTheme="minorHAnsi" w:hAnsiTheme="minorHAnsi"/>
              </w:rPr>
              <w:t xml:space="preserve">more </w:t>
            </w:r>
            <w:r w:rsidRPr="000E3B4F">
              <w:rPr>
                <w:rFonts w:asciiTheme="minorHAnsi" w:hAnsiTheme="minorHAnsi"/>
              </w:rPr>
              <w:t>intensive labour and require collective effort</w:t>
            </w:r>
            <w:r w:rsidR="00E8204D" w:rsidRPr="000E3B4F">
              <w:rPr>
                <w:rFonts w:asciiTheme="minorHAnsi" w:hAnsiTheme="minorHAnsi"/>
              </w:rPr>
              <w:t>.</w:t>
            </w:r>
          </w:p>
          <w:p w:rsidR="00E8204D" w:rsidRPr="000E3B4F" w:rsidRDefault="00E8204D" w:rsidP="00221F43">
            <w:pPr>
              <w:pStyle w:val="ListParagraph"/>
              <w:numPr>
                <w:ilvl w:val="0"/>
                <w:numId w:val="11"/>
              </w:numPr>
              <w:spacing w:before="0" w:after="0" w:line="276" w:lineRule="auto"/>
              <w:contextualSpacing/>
              <w:rPr>
                <w:rFonts w:asciiTheme="minorHAnsi" w:hAnsiTheme="minorHAnsi"/>
              </w:rPr>
            </w:pPr>
            <w:r w:rsidRPr="000E3B4F">
              <w:rPr>
                <w:rFonts w:asciiTheme="minorHAnsi" w:hAnsiTheme="minorHAnsi"/>
              </w:rPr>
              <w:t>Cage Culture</w:t>
            </w:r>
            <w:r w:rsidR="007574E1" w:rsidRPr="000E3B4F">
              <w:rPr>
                <w:rFonts w:asciiTheme="minorHAnsi" w:hAnsiTheme="minorHAnsi"/>
              </w:rPr>
              <w:t xml:space="preserve"> System</w:t>
            </w:r>
            <w:r w:rsidRPr="000E3B4F">
              <w:rPr>
                <w:rFonts w:asciiTheme="minorHAnsi" w:hAnsiTheme="minorHAnsi"/>
              </w:rPr>
              <w:t>s- Farmers construct cages using nets, floater, hanger and ropes and farm fish in floating cage, where fish are fed intensively to maintain production</w:t>
            </w:r>
            <w:r w:rsidR="007574E1" w:rsidRPr="000E3B4F">
              <w:rPr>
                <w:rFonts w:asciiTheme="minorHAnsi" w:hAnsiTheme="minorHAnsi"/>
              </w:rPr>
              <w:t>.</w:t>
            </w:r>
            <w:r w:rsidRPr="000E3B4F">
              <w:rPr>
                <w:rFonts w:asciiTheme="minorHAnsi" w:hAnsiTheme="minorHAnsi"/>
              </w:rPr>
              <w:t xml:space="preserve"> Usually cage culture is semi-intensive needs extensive investment to continue good production.</w:t>
            </w:r>
          </w:p>
          <w:p w:rsidR="007574E1" w:rsidRPr="000E3B4F" w:rsidRDefault="00E8204D" w:rsidP="00221F43">
            <w:pPr>
              <w:pStyle w:val="ListParagraph"/>
              <w:numPr>
                <w:ilvl w:val="0"/>
                <w:numId w:val="11"/>
              </w:numPr>
              <w:spacing w:before="0" w:after="0" w:line="276" w:lineRule="auto"/>
              <w:contextualSpacing/>
              <w:rPr>
                <w:rFonts w:asciiTheme="minorHAnsi" w:hAnsiTheme="minorHAnsi"/>
              </w:rPr>
            </w:pPr>
            <w:r w:rsidRPr="000E3B4F">
              <w:rPr>
                <w:rFonts w:asciiTheme="minorHAnsi" w:hAnsiTheme="minorHAnsi"/>
              </w:rPr>
              <w:lastRenderedPageBreak/>
              <w:t>Recirculation Aquaculture System (RAS</w:t>
            </w:r>
            <w:r w:rsidR="00366C8E" w:rsidRPr="000E3B4F">
              <w:rPr>
                <w:rFonts w:asciiTheme="minorHAnsi" w:hAnsiTheme="minorHAnsi"/>
              </w:rPr>
              <w:t>) -</w:t>
            </w:r>
            <w:r w:rsidRPr="000E3B4F">
              <w:rPr>
                <w:rFonts w:asciiTheme="minorHAnsi" w:hAnsiTheme="minorHAnsi"/>
              </w:rPr>
              <w:t xml:space="preserve"> This is an intensive system and requires greater input</w:t>
            </w:r>
            <w:r w:rsidR="00366C8E" w:rsidRPr="000E3B4F">
              <w:rPr>
                <w:rFonts w:asciiTheme="minorHAnsi" w:hAnsiTheme="minorHAnsi"/>
              </w:rPr>
              <w:t xml:space="preserve">, the fish are reared in tanks and have a control water system with bio-filtrations system, water quality is monitored daily recycled back to the system and fish are fed daily. This kind of setup is usually happen to commercial farm with good investment for farming.  </w:t>
            </w:r>
          </w:p>
        </w:tc>
      </w:tr>
    </w:tbl>
    <w:p w:rsidR="00BD2B15" w:rsidRDefault="00BD2B15"/>
    <w:p w:rsidR="00BD2B15" w:rsidRDefault="0012371F">
      <w:r>
        <w:rPr>
          <w:rFonts w:ascii="Times New Roman" w:hAnsi="Times New Roman"/>
          <w:noProof/>
        </w:rPr>
        <mc:AlternateContent>
          <mc:Choice Requires="wps">
            <w:drawing>
              <wp:anchor distT="0" distB="0" distL="114300" distR="114300" simplePos="0" relativeHeight="251670528" behindDoc="0" locked="0" layoutInCell="1" allowOverlap="1">
                <wp:simplePos x="0" y="0"/>
                <wp:positionH relativeFrom="column">
                  <wp:posOffset>3942080</wp:posOffset>
                </wp:positionH>
                <wp:positionV relativeFrom="paragraph">
                  <wp:posOffset>1548765</wp:posOffset>
                </wp:positionV>
                <wp:extent cx="1701165" cy="389255"/>
                <wp:effectExtent l="22860" t="22860" r="38100" b="45085"/>
                <wp:wrapNone/>
                <wp:docPr id="27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165" cy="389255"/>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2A2035" w:rsidRPr="00A87C50" w:rsidRDefault="002A2035" w:rsidP="007574E1">
                            <w:pPr>
                              <w:rPr>
                                <w:rFonts w:asciiTheme="minorHAnsi" w:hAnsiTheme="minorHAnsi"/>
                                <w:b/>
                                <w:szCs w:val="22"/>
                              </w:rPr>
                            </w:pPr>
                            <w:r>
                              <w:rPr>
                                <w:rFonts w:asciiTheme="minorHAnsi" w:hAnsiTheme="minorHAnsi"/>
                                <w:szCs w:val="22"/>
                              </w:rPr>
                              <w:t xml:space="preserve">  </w:t>
                            </w:r>
                            <w:r w:rsidRPr="00A87C50">
                              <w:rPr>
                                <w:rFonts w:asciiTheme="minorHAnsi" w:hAnsiTheme="minorHAnsi"/>
                                <w:b/>
                                <w:szCs w:val="22"/>
                              </w:rPr>
                              <w:t>RAS Culture System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26" type="#_x0000_t202" style="position:absolute;left:0;text-align:left;margin-left:310.4pt;margin-top:121.95pt;width:133.95pt;height:30.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" fillcolor="#4472c4 [3204]" strokecolor="#f2f2f2 [3041]" strokeweight="3pt">
                <v:shadow on="t" color="#1f3763 [1604]" opacity=".5" offset="1pt"/>
                <v:textbox>
                  <w:txbxContent>
                    <w:p w:rsidR="002A2035" w:rsidRPr="00A87C50" w:rsidRDefault="002A2035" w:rsidP="007574E1">
                      <w:pPr>
                        <w:rPr>
                          <w:rFonts w:asciiTheme="minorHAnsi" w:hAnsiTheme="minorHAnsi"/>
                          <w:b/>
                          <w:szCs w:val="22"/>
                        </w:rPr>
                      </w:pPr>
                      <w:r>
                        <w:rPr>
                          <w:rFonts w:asciiTheme="minorHAnsi" w:hAnsiTheme="minorHAnsi"/>
                          <w:szCs w:val="22"/>
                        </w:rPr>
                        <w:t xml:space="preserve">  </w:t>
                      </w:r>
                      <w:r w:rsidRPr="00A87C50">
                        <w:rPr>
                          <w:rFonts w:asciiTheme="minorHAnsi" w:hAnsiTheme="minorHAnsi"/>
                          <w:b/>
                          <w:szCs w:val="22"/>
                        </w:rPr>
                        <w:t>RAS Culture System</w:t>
                      </w:r>
                    </w:p>
                  </w:txbxContent>
                </v:textbox>
              </v:shape>
            </w:pict>
          </mc:Fallback>
        </mc:AlternateContent>
      </w:r>
      <w:r>
        <w:rPr>
          <w:rFonts w:ascii="Times New Roman" w:hAnsi="Times New Roman"/>
          <w:noProof/>
        </w:rPr>
        <mc:AlternateContent>
          <mc:Choice Requires="wps">
            <w:drawing>
              <wp:anchor distT="0" distB="0" distL="114300" distR="114300" simplePos="0" relativeHeight="251669504" behindDoc="0" locked="0" layoutInCell="1" allowOverlap="1">
                <wp:simplePos x="0" y="0"/>
                <wp:positionH relativeFrom="column">
                  <wp:posOffset>1947545</wp:posOffset>
                </wp:positionH>
                <wp:positionV relativeFrom="paragraph">
                  <wp:posOffset>1548765</wp:posOffset>
                </wp:positionV>
                <wp:extent cx="1885950" cy="389255"/>
                <wp:effectExtent l="19050" t="22860" r="38100" b="45085"/>
                <wp:wrapNone/>
                <wp:docPr id="27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389255"/>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2A2035" w:rsidRPr="00A87C50" w:rsidRDefault="002A2035" w:rsidP="007574E1">
                            <w:pPr>
                              <w:rPr>
                                <w:rFonts w:asciiTheme="minorHAnsi" w:hAnsiTheme="minorHAnsi"/>
                                <w:b/>
                                <w:szCs w:val="22"/>
                              </w:rPr>
                            </w:pPr>
                            <w:r>
                              <w:rPr>
                                <w:rFonts w:asciiTheme="minorHAnsi" w:hAnsiTheme="minorHAnsi"/>
                                <w:szCs w:val="22"/>
                              </w:rPr>
                              <w:t xml:space="preserve">   </w:t>
                            </w:r>
                            <w:r w:rsidRPr="00A87C50">
                              <w:rPr>
                                <w:rFonts w:asciiTheme="minorHAnsi" w:hAnsiTheme="minorHAnsi"/>
                                <w:b/>
                                <w:szCs w:val="22"/>
                              </w:rPr>
                              <w:t>Cage Culture Systems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27" type="#_x0000_t202" style="position:absolute;left:0;text-align:left;margin-left:153.35pt;margin-top:121.95pt;width:148.5pt;height:30.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" fillcolor="#4472c4 [3204]" strokecolor="#f2f2f2 [3041]" strokeweight="3pt">
                <v:shadow on="t" color="#1f3763 [1604]" opacity=".5" offset="1pt"/>
                <v:textbox>
                  <w:txbxContent>
                    <w:p w:rsidR="002A2035" w:rsidRPr="00A87C50" w:rsidRDefault="002A2035" w:rsidP="007574E1">
                      <w:pPr>
                        <w:rPr>
                          <w:rFonts w:asciiTheme="minorHAnsi" w:hAnsiTheme="minorHAnsi"/>
                          <w:b/>
                          <w:szCs w:val="22"/>
                        </w:rPr>
                      </w:pPr>
                      <w:r>
                        <w:rPr>
                          <w:rFonts w:asciiTheme="minorHAnsi" w:hAnsiTheme="minorHAnsi"/>
                          <w:szCs w:val="22"/>
                        </w:rPr>
                        <w:t xml:space="preserve">   </w:t>
                      </w:r>
                      <w:r w:rsidRPr="00A87C50">
                        <w:rPr>
                          <w:rFonts w:asciiTheme="minorHAnsi" w:hAnsiTheme="minorHAnsi"/>
                          <w:b/>
                          <w:szCs w:val="22"/>
                        </w:rPr>
                        <w:t>Cage Culture Systems</w:t>
                      </w:r>
                    </w:p>
                  </w:txbxContent>
                </v:textbox>
              </v:shape>
            </w:pict>
          </mc:Fallback>
        </mc:AlternateContent>
      </w:r>
      <w:r>
        <w:rPr>
          <w:noProof/>
          <w:lang w:val="en-US"/>
        </w:rPr>
        <mc:AlternateContent>
          <mc:Choice Requires="wps">
            <w:drawing>
              <wp:anchor distT="0" distB="0" distL="114300" distR="114300" simplePos="0" relativeHeight="251672576" behindDoc="0" locked="0" layoutInCell="1" allowOverlap="1">
                <wp:simplePos x="0" y="0"/>
                <wp:positionH relativeFrom="column">
                  <wp:posOffset>-5080</wp:posOffset>
                </wp:positionH>
                <wp:positionV relativeFrom="paragraph">
                  <wp:posOffset>1548765</wp:posOffset>
                </wp:positionV>
                <wp:extent cx="1847850" cy="389255"/>
                <wp:effectExtent l="19050" t="22860" r="38100" b="45085"/>
                <wp:wrapNone/>
                <wp:docPr id="27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389255"/>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2A2035" w:rsidRPr="00A87C50" w:rsidRDefault="002A2035" w:rsidP="00944A5D">
                            <w:pPr>
                              <w:rPr>
                                <w:rFonts w:asciiTheme="minorHAnsi" w:hAnsiTheme="minorHAnsi"/>
                                <w:b/>
                                <w:szCs w:val="22"/>
                              </w:rPr>
                            </w:pPr>
                            <w:r>
                              <w:rPr>
                                <w:rFonts w:asciiTheme="majorHAnsi" w:hAnsiTheme="majorHAnsi"/>
                                <w:szCs w:val="22"/>
                              </w:rPr>
                              <w:t xml:space="preserve">  </w:t>
                            </w:r>
                            <w:r w:rsidRPr="00A87C50">
                              <w:rPr>
                                <w:rFonts w:asciiTheme="minorHAnsi" w:hAnsiTheme="minorHAnsi"/>
                                <w:b/>
                                <w:szCs w:val="22"/>
                              </w:rPr>
                              <w:t>Pond Culture Systems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28" type="#_x0000_t202" style="position:absolute;left:0;text-align:left;margin-left:-.4pt;margin-top:121.95pt;width:145.5pt;height:30.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" fillcolor="#4472c4 [3204]" strokecolor="#f2f2f2 [3041]" strokeweight="3pt">
                <v:shadow on="t" color="#1f3763 [1604]" opacity=".5" offset="1pt"/>
                <v:textbox>
                  <w:txbxContent>
                    <w:p w:rsidR="002A2035" w:rsidRPr="00A87C50" w:rsidRDefault="002A2035" w:rsidP="00944A5D">
                      <w:pPr>
                        <w:rPr>
                          <w:rFonts w:asciiTheme="minorHAnsi" w:hAnsiTheme="minorHAnsi"/>
                          <w:b/>
                          <w:szCs w:val="22"/>
                        </w:rPr>
                      </w:pPr>
                      <w:r>
                        <w:rPr>
                          <w:rFonts w:asciiTheme="majorHAnsi" w:hAnsiTheme="majorHAnsi"/>
                          <w:szCs w:val="22"/>
                        </w:rPr>
                        <w:t xml:space="preserve">  </w:t>
                      </w:r>
                      <w:r w:rsidRPr="00A87C50">
                        <w:rPr>
                          <w:rFonts w:asciiTheme="minorHAnsi" w:hAnsiTheme="minorHAnsi"/>
                          <w:b/>
                          <w:szCs w:val="22"/>
                        </w:rPr>
                        <w:t>Pond Culture Systems</w:t>
                      </w:r>
                    </w:p>
                  </w:txbxContent>
                </v:textbox>
              </v:shape>
            </w:pict>
          </mc:Fallback>
        </mc:AlternateContent>
      </w:r>
      <w:r w:rsidR="00BD2B15" w:rsidRPr="00BD2B15">
        <w:rPr>
          <w:noProof/>
          <w:lang w:val="en-US"/>
        </w:rPr>
        <w:drawing>
          <wp:inline distT="0" distB="0" distL="0" distR="0">
            <wp:extent cx="1781175" cy="1431620"/>
            <wp:effectExtent l="38100" t="57150" r="123825" b="92380"/>
            <wp:docPr id="4" name="Picture 1" descr="C:\Users\maima.sine\Pictures\EUlab\Kome\20180920_154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ima.sine\Pictures\EUlab\Kome\20180920_154449.jpg"/>
                    <pic:cNvPicPr>
                      <a:picLocks noChangeAspect="1" noChangeArrowheads="1"/>
                    </pic:cNvPicPr>
                  </pic:nvPicPr>
                  <pic:blipFill>
                    <a:blip r:embed="rId28" cstate="print"/>
                    <a:srcRect l="9138" r="20897"/>
                    <a:stretch>
                      <a:fillRect/>
                    </a:stretch>
                  </pic:blipFill>
                  <pic:spPr bwMode="auto">
                    <a:xfrm>
                      <a:off x="0" y="0"/>
                      <a:ext cx="1781175" cy="14316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944A5D">
        <w:rPr>
          <w:noProof/>
          <w:lang w:val="en-US"/>
        </w:rPr>
        <w:drawing>
          <wp:inline distT="0" distB="0" distL="0" distR="0">
            <wp:extent cx="1804499" cy="1438131"/>
            <wp:effectExtent l="38100" t="57150" r="119551" b="85869"/>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srcRect/>
                    <a:stretch>
                      <a:fillRect/>
                    </a:stretch>
                  </pic:blipFill>
                  <pic:spPr bwMode="auto">
                    <a:xfrm>
                      <a:off x="0" y="0"/>
                      <a:ext cx="1807216" cy="14402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944A5D">
        <w:rPr>
          <w:noProof/>
          <w:lang w:val="en-US"/>
        </w:rPr>
        <w:drawing>
          <wp:inline distT="0" distB="0" distL="0" distR="0">
            <wp:extent cx="1676400" cy="1422400"/>
            <wp:effectExtent l="38100" t="57150" r="114300" b="101600"/>
            <wp:docPr id="18" name="Picture 6" descr="C:\Users\maima.sine\Pictures\Aciarfeedmill\111___02\IMG_3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ima.sine\Pictures\Aciarfeedmill\111___02\IMG_3174.JPG"/>
                    <pic:cNvPicPr>
                      <a:picLocks noChangeAspect="1" noChangeArrowheads="1"/>
                    </pic:cNvPicPr>
                  </pic:nvPicPr>
                  <pic:blipFill>
                    <a:blip r:embed="rId30" cstate="print"/>
                    <a:srcRect l="5528" r="6030"/>
                    <a:stretch>
                      <a:fillRect/>
                    </a:stretch>
                  </pic:blipFill>
                  <pic:spPr bwMode="auto">
                    <a:xfrm>
                      <a:off x="0" y="0"/>
                      <a:ext cx="1676400" cy="1422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44A5D" w:rsidRDefault="00944A5D"/>
    <w:p w:rsidR="00944A5D" w:rsidRDefault="00944A5D" w:rsidP="00944A5D">
      <w:pPr>
        <w:rPr>
          <w:rFonts w:ascii="Times New Roman" w:hAnsi="Times New Roman"/>
          <w:b/>
          <w:i/>
        </w:rPr>
      </w:pPr>
    </w:p>
    <w:p w:rsidR="00944A5D" w:rsidRPr="00A87C50" w:rsidRDefault="00944A5D" w:rsidP="00944A5D">
      <w:pPr>
        <w:rPr>
          <w:rFonts w:asciiTheme="minorHAnsi" w:hAnsiTheme="minorHAnsi"/>
          <w:b/>
          <w:i/>
        </w:rPr>
      </w:pPr>
      <w:r w:rsidRPr="00A87C50">
        <w:rPr>
          <w:rFonts w:asciiTheme="minorHAnsi" w:hAnsiTheme="minorHAnsi"/>
          <w:b/>
          <w:i/>
        </w:rPr>
        <w:t>Figure 1. The different prod</w:t>
      </w:r>
      <w:r w:rsidR="00F443C1" w:rsidRPr="00A87C50">
        <w:rPr>
          <w:rFonts w:asciiTheme="minorHAnsi" w:hAnsiTheme="minorHAnsi"/>
          <w:b/>
          <w:i/>
        </w:rPr>
        <w:t>uction system of fish</w:t>
      </w:r>
      <w:r w:rsidRPr="00A87C50">
        <w:rPr>
          <w:rFonts w:asciiTheme="minorHAnsi" w:hAnsiTheme="minorHAnsi"/>
          <w:b/>
          <w:i/>
        </w:rPr>
        <w:t xml:space="preserve"> farming</w:t>
      </w:r>
    </w:p>
    <w:p w:rsidR="00944A5D" w:rsidRDefault="00944A5D"/>
    <w:p w:rsidR="00944A5D" w:rsidRDefault="00944A5D"/>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9"/>
        <w:gridCol w:w="7924"/>
      </w:tblGrid>
      <w:tr w:rsidR="007574E1" w:rsidTr="00B67B40">
        <w:tc>
          <w:tcPr>
            <w:tcW w:w="1569" w:type="dxa"/>
            <w:vAlign w:val="center"/>
          </w:tcPr>
          <w:p w:rsidR="007574E1" w:rsidRDefault="007574E1" w:rsidP="00FB4BF7">
            <w:pPr>
              <w:rPr>
                <w:lang w:val="en-NZ"/>
              </w:rPr>
            </w:pPr>
            <w:r>
              <w:rPr>
                <w:noProof/>
                <w:lang w:val="en-US"/>
              </w:rPr>
              <w:drawing>
                <wp:inline distT="0" distB="0" distL="0" distR="0">
                  <wp:extent cx="858938" cy="748024"/>
                  <wp:effectExtent l="0" t="1588" r="0" b="0"/>
                  <wp:docPr id="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rot="5400000">
                            <a:off x="0" y="0"/>
                            <a:ext cx="868410" cy="756273"/>
                          </a:xfrm>
                          <a:prstGeom prst="rect">
                            <a:avLst/>
                          </a:prstGeom>
                        </pic:spPr>
                      </pic:pic>
                    </a:graphicData>
                  </a:graphic>
                </wp:inline>
              </w:drawing>
            </w:r>
          </w:p>
        </w:tc>
        <w:tc>
          <w:tcPr>
            <w:tcW w:w="7924" w:type="dxa"/>
          </w:tcPr>
          <w:p w:rsidR="007574E1" w:rsidRPr="00505466" w:rsidRDefault="007574E1" w:rsidP="00FB4BF7">
            <w:pPr>
              <w:pStyle w:val="Heading3"/>
            </w:pPr>
            <w:r>
              <w:t>Thinking t</w:t>
            </w:r>
            <w:r w:rsidRPr="00505466">
              <w:t>ogether</w:t>
            </w:r>
          </w:p>
          <w:p w:rsidR="00232132" w:rsidRPr="00A87C50" w:rsidRDefault="007B18B1" w:rsidP="00221F43">
            <w:pPr>
              <w:pStyle w:val="ListParagraph"/>
              <w:numPr>
                <w:ilvl w:val="0"/>
                <w:numId w:val="21"/>
              </w:numPr>
              <w:rPr>
                <w:rFonts w:asciiTheme="minorHAnsi" w:hAnsiTheme="minorHAnsi"/>
                <w:szCs w:val="22"/>
              </w:rPr>
            </w:pPr>
            <w:r w:rsidRPr="00A87C50">
              <w:rPr>
                <w:rFonts w:asciiTheme="minorHAnsi" w:hAnsiTheme="minorHAnsi"/>
                <w:szCs w:val="22"/>
              </w:rPr>
              <w:t>In group discuss the different pr</w:t>
            </w:r>
            <w:r w:rsidR="00FB4A92" w:rsidRPr="00A87C50">
              <w:rPr>
                <w:rFonts w:asciiTheme="minorHAnsi" w:hAnsiTheme="minorHAnsi"/>
                <w:szCs w:val="22"/>
              </w:rPr>
              <w:t xml:space="preserve">oduction system and identify </w:t>
            </w:r>
            <w:r w:rsidRPr="00A87C50">
              <w:rPr>
                <w:rFonts w:asciiTheme="minorHAnsi" w:hAnsiTheme="minorHAnsi"/>
                <w:szCs w:val="22"/>
              </w:rPr>
              <w:t xml:space="preserve"> advantages and disadvantages</w:t>
            </w:r>
          </w:p>
          <w:p w:rsidR="007B18B1" w:rsidRPr="00A87C50" w:rsidRDefault="007B18B1" w:rsidP="00221F43">
            <w:pPr>
              <w:pStyle w:val="ListParagraph"/>
              <w:numPr>
                <w:ilvl w:val="0"/>
                <w:numId w:val="21"/>
              </w:numPr>
              <w:rPr>
                <w:rFonts w:asciiTheme="minorHAnsi" w:hAnsiTheme="minorHAnsi"/>
                <w:szCs w:val="22"/>
              </w:rPr>
            </w:pPr>
            <w:r w:rsidRPr="00A87C50">
              <w:rPr>
                <w:rFonts w:asciiTheme="minorHAnsi" w:hAnsiTheme="minorHAnsi"/>
                <w:szCs w:val="22"/>
              </w:rPr>
              <w:t>Discuss the type of fish species that</w:t>
            </w:r>
            <w:r w:rsidR="00261D91">
              <w:rPr>
                <w:rFonts w:asciiTheme="minorHAnsi" w:hAnsiTheme="minorHAnsi"/>
                <w:szCs w:val="22"/>
              </w:rPr>
              <w:t xml:space="preserve"> is suitable to each type of</w:t>
            </w:r>
            <w:r w:rsidRPr="00A87C50">
              <w:rPr>
                <w:rFonts w:asciiTheme="minorHAnsi" w:hAnsiTheme="minorHAnsi"/>
                <w:szCs w:val="22"/>
              </w:rPr>
              <w:t xml:space="preserve"> production system</w:t>
            </w:r>
          </w:p>
          <w:p w:rsidR="00FB4A92" w:rsidRPr="00A87C50" w:rsidRDefault="00FB4A92" w:rsidP="00221F43">
            <w:pPr>
              <w:pStyle w:val="ListParagraph"/>
              <w:numPr>
                <w:ilvl w:val="0"/>
                <w:numId w:val="21"/>
              </w:numPr>
              <w:spacing w:before="0" w:after="200" w:line="276" w:lineRule="auto"/>
              <w:contextualSpacing/>
              <w:rPr>
                <w:rFonts w:asciiTheme="minorHAnsi" w:hAnsiTheme="minorHAnsi"/>
                <w:szCs w:val="22"/>
              </w:rPr>
            </w:pPr>
            <w:r w:rsidRPr="00A87C50">
              <w:rPr>
                <w:rFonts w:asciiTheme="minorHAnsi" w:hAnsiTheme="minorHAnsi"/>
                <w:szCs w:val="22"/>
              </w:rPr>
              <w:t>Record all answers, present their results and stimulate discussions on answers</w:t>
            </w:r>
          </w:p>
          <w:p w:rsidR="00FB4A92" w:rsidRPr="00A87C50" w:rsidRDefault="00FB4A92" w:rsidP="00221F43">
            <w:pPr>
              <w:pStyle w:val="ListParagraph"/>
              <w:numPr>
                <w:ilvl w:val="0"/>
                <w:numId w:val="21"/>
              </w:numPr>
              <w:spacing w:before="0" w:after="200" w:line="276" w:lineRule="auto"/>
              <w:contextualSpacing/>
              <w:rPr>
                <w:rFonts w:asciiTheme="minorHAnsi" w:hAnsiTheme="minorHAnsi"/>
                <w:szCs w:val="22"/>
              </w:rPr>
            </w:pPr>
            <w:r w:rsidRPr="00A87C50">
              <w:rPr>
                <w:rFonts w:asciiTheme="minorHAnsi" w:hAnsiTheme="minorHAnsi"/>
                <w:szCs w:val="22"/>
              </w:rPr>
              <w:t xml:space="preserve">Wrap up discussions by comparing answers and define smallholder fish farming </w:t>
            </w:r>
            <w:r w:rsidR="00A96A6A" w:rsidRPr="00A87C50">
              <w:rPr>
                <w:rFonts w:asciiTheme="minorHAnsi" w:hAnsiTheme="minorHAnsi"/>
                <w:szCs w:val="22"/>
              </w:rPr>
              <w:t>production system</w:t>
            </w:r>
          </w:p>
          <w:p w:rsidR="00FB4A92" w:rsidRPr="00A87C50" w:rsidRDefault="00FB4A92" w:rsidP="00FB4A92">
            <w:pPr>
              <w:rPr>
                <w:rFonts w:asciiTheme="minorHAnsi" w:hAnsiTheme="minorHAnsi"/>
                <w:i/>
                <w:szCs w:val="22"/>
              </w:rPr>
            </w:pPr>
            <w:r w:rsidRPr="00A87C50">
              <w:rPr>
                <w:rFonts w:asciiTheme="minorHAnsi" w:hAnsiTheme="minorHAnsi"/>
                <w:i/>
                <w:szCs w:val="22"/>
              </w:rPr>
              <w:t>Discussion materials: Flip chart, marker, note book, biro and attachment</w:t>
            </w:r>
          </w:p>
          <w:p w:rsidR="007574E1" w:rsidRPr="00DC4196" w:rsidRDefault="007574E1" w:rsidP="00232132">
            <w:pPr>
              <w:pStyle w:val="ListParagraph"/>
              <w:numPr>
                <w:ilvl w:val="0"/>
                <w:numId w:val="0"/>
              </w:numPr>
              <w:spacing w:before="0" w:after="0" w:line="276" w:lineRule="auto"/>
              <w:ind w:left="630"/>
              <w:contextualSpacing/>
            </w:pPr>
          </w:p>
        </w:tc>
      </w:tr>
      <w:tr w:rsidR="007574E1" w:rsidTr="00B67B40">
        <w:tc>
          <w:tcPr>
            <w:tcW w:w="1569" w:type="dxa"/>
            <w:vAlign w:val="center"/>
          </w:tcPr>
          <w:p w:rsidR="007574E1" w:rsidRDefault="007574E1" w:rsidP="00FB4BF7">
            <w:pPr>
              <w:rPr>
                <w:lang w:val="en-NZ"/>
              </w:rPr>
            </w:pPr>
            <w:r>
              <w:rPr>
                <w:noProof/>
                <w:lang w:val="en-US"/>
              </w:rPr>
              <w:drawing>
                <wp:inline distT="0" distB="0" distL="0" distR="0">
                  <wp:extent cx="847323" cy="80478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878139" cy="834055"/>
                          </a:xfrm>
                          <a:prstGeom prst="rect">
                            <a:avLst/>
                          </a:prstGeom>
                        </pic:spPr>
                      </pic:pic>
                    </a:graphicData>
                  </a:graphic>
                </wp:inline>
              </w:drawing>
            </w:r>
          </w:p>
        </w:tc>
        <w:tc>
          <w:tcPr>
            <w:tcW w:w="7924" w:type="dxa"/>
          </w:tcPr>
          <w:p w:rsidR="007574E1" w:rsidRPr="00505466" w:rsidRDefault="007574E1" w:rsidP="00FB4BF7">
            <w:pPr>
              <w:pStyle w:val="Heading3"/>
            </w:pPr>
            <w:r>
              <w:t>Working together</w:t>
            </w:r>
          </w:p>
          <w:p w:rsidR="007574E1" w:rsidRPr="00DC4196" w:rsidRDefault="007574E1" w:rsidP="00FB4BF7">
            <w:pPr>
              <w:rPr>
                <w:lang w:val="en-NZ"/>
              </w:rPr>
            </w:pPr>
            <w:r>
              <w:rPr>
                <w:lang w:val="en-NZ"/>
              </w:rPr>
              <w:t>Discuss together</w:t>
            </w:r>
            <w:r w:rsidRPr="00DC4196">
              <w:rPr>
                <w:lang w:val="en-NZ"/>
              </w:rPr>
              <w:t>.</w:t>
            </w:r>
          </w:p>
          <w:p w:rsidR="007574E1" w:rsidRPr="00DC4196" w:rsidRDefault="00034D7E" w:rsidP="001B7B37">
            <w:pPr>
              <w:pStyle w:val="ListParagraph"/>
              <w:numPr>
                <w:ilvl w:val="0"/>
                <w:numId w:val="1"/>
              </w:numPr>
              <w:spacing w:before="0" w:after="0" w:line="276" w:lineRule="auto"/>
              <w:contextualSpacing/>
            </w:pPr>
            <w:r w:rsidRPr="00A87C50">
              <w:rPr>
                <w:rFonts w:asciiTheme="minorHAnsi" w:hAnsiTheme="minorHAnsi"/>
              </w:rPr>
              <w:t>Identify the most suitable fish species to be cultured with fish pond production system</w:t>
            </w:r>
          </w:p>
        </w:tc>
      </w:tr>
    </w:tbl>
    <w:p w:rsidR="001B7B37" w:rsidRDefault="001B7B37"/>
    <w:p w:rsidR="007574E1" w:rsidRDefault="007574E1" w:rsidP="00A56FD2">
      <w:pPr>
        <w:sectPr w:rsidR="007574E1">
          <w:headerReference w:type="even" r:id="rId33"/>
          <w:headerReference w:type="default" r:id="rId34"/>
          <w:headerReference w:type="first" r:id="rId35"/>
          <w:pgSz w:w="11907" w:h="16840" w:code="9"/>
          <w:pgMar w:top="907" w:right="1418" w:bottom="1418" w:left="1418" w:header="720" w:footer="720" w:gutter="0"/>
          <w:cols w:space="708"/>
          <w:docGrid w:linePitch="360"/>
        </w:sectPr>
      </w:pPr>
    </w:p>
    <w:p w:rsidR="00584F01" w:rsidRDefault="009567DF" w:rsidP="009567DF">
      <w:pPr>
        <w:pStyle w:val="Heading1"/>
      </w:pPr>
      <w:bookmarkStart w:id="21" w:name="_Toc532278567"/>
      <w:bookmarkStart w:id="22" w:name="_Toc532281662"/>
      <w:r w:rsidRPr="00E16CB2">
        <w:lastRenderedPageBreak/>
        <w:t>Session 2</w:t>
      </w:r>
      <w:r>
        <w:t xml:space="preserve">: </w:t>
      </w:r>
      <w:r w:rsidR="00034D7E">
        <w:t>Fish Pond Plan and Construction</w:t>
      </w:r>
      <w:bookmarkEnd w:id="21"/>
      <w:bookmarkEnd w:id="22"/>
    </w:p>
    <w:p w:rsidR="009567DF" w:rsidRPr="009567DF" w:rsidRDefault="009567DF" w:rsidP="009567DF">
      <w:pPr>
        <w:pStyle w:val="Heading2"/>
      </w:pPr>
      <w:bookmarkStart w:id="23" w:name="_Toc532278568"/>
      <w:bookmarkStart w:id="24" w:name="_Toc532281663"/>
      <w:r>
        <w:t>Learning goals</w:t>
      </w:r>
      <w:bookmarkEnd w:id="23"/>
      <w:bookmarkEnd w:id="24"/>
      <w:r>
        <w:t xml:space="preserve"> </w:t>
      </w:r>
    </w:p>
    <w:tbl>
      <w:tblPr>
        <w:tblW w:w="949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569"/>
        <w:gridCol w:w="7924"/>
      </w:tblGrid>
      <w:tr w:rsidR="00584F01" w:rsidTr="00B02E71">
        <w:tc>
          <w:tcPr>
            <w:tcW w:w="1569" w:type="dxa"/>
            <w:vAlign w:val="center"/>
          </w:tcPr>
          <w:p w:rsidR="00584F01" w:rsidRDefault="00584F01" w:rsidP="00FB4BF7">
            <w:pPr>
              <w:jc w:val="center"/>
              <w:rPr>
                <w:lang w:val="en-NZ"/>
              </w:rPr>
            </w:pPr>
            <w:r>
              <w:rPr>
                <w:noProof/>
                <w:lang w:val="en-US"/>
              </w:rPr>
              <w:drawing>
                <wp:inline distT="0" distB="0" distL="0" distR="0">
                  <wp:extent cx="712800" cy="1311137"/>
                  <wp:effectExtent l="0" t="0" r="0" b="381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729880" cy="1342554"/>
                          </a:xfrm>
                          <a:prstGeom prst="rect">
                            <a:avLst/>
                          </a:prstGeom>
                        </pic:spPr>
                      </pic:pic>
                    </a:graphicData>
                  </a:graphic>
                </wp:inline>
              </w:drawing>
            </w:r>
          </w:p>
        </w:tc>
        <w:tc>
          <w:tcPr>
            <w:tcW w:w="7924" w:type="dxa"/>
          </w:tcPr>
          <w:p w:rsidR="00584F01" w:rsidRDefault="00584F01" w:rsidP="00FB4BF7">
            <w:pPr>
              <w:pStyle w:val="Heading3"/>
            </w:pPr>
            <w:r>
              <w:t xml:space="preserve">Farmers will </w:t>
            </w:r>
            <w:r>
              <w:sym w:font="Wingdings" w:char="F0E0"/>
            </w:r>
          </w:p>
          <w:p w:rsidR="00034D7E" w:rsidRPr="00061DC5" w:rsidRDefault="00034D7E" w:rsidP="00034D7E">
            <w:pPr>
              <w:pStyle w:val="ListParagraph"/>
              <w:numPr>
                <w:ilvl w:val="0"/>
                <w:numId w:val="1"/>
              </w:numPr>
              <w:spacing w:after="0"/>
              <w:rPr>
                <w:rFonts w:asciiTheme="minorHAnsi" w:hAnsiTheme="minorHAnsi"/>
                <w:szCs w:val="22"/>
              </w:rPr>
            </w:pPr>
            <w:r w:rsidRPr="00061DC5">
              <w:rPr>
                <w:rFonts w:asciiTheme="minorHAnsi" w:hAnsiTheme="minorHAnsi"/>
                <w:szCs w:val="22"/>
              </w:rPr>
              <w:t>Understand fish farm planning</w:t>
            </w:r>
          </w:p>
          <w:p w:rsidR="00034D7E" w:rsidRPr="00061DC5" w:rsidRDefault="00034D7E" w:rsidP="00034D7E">
            <w:pPr>
              <w:pStyle w:val="ListParagraph"/>
              <w:numPr>
                <w:ilvl w:val="0"/>
                <w:numId w:val="1"/>
              </w:numPr>
              <w:spacing w:after="0"/>
              <w:rPr>
                <w:rFonts w:asciiTheme="minorHAnsi" w:hAnsiTheme="minorHAnsi"/>
                <w:szCs w:val="22"/>
              </w:rPr>
            </w:pPr>
            <w:r w:rsidRPr="00061DC5">
              <w:rPr>
                <w:rFonts w:asciiTheme="minorHAnsi" w:hAnsiTheme="minorHAnsi"/>
                <w:szCs w:val="22"/>
              </w:rPr>
              <w:t>Understand pond construction site selection</w:t>
            </w:r>
          </w:p>
          <w:p w:rsidR="00034D7E" w:rsidRPr="00061DC5" w:rsidRDefault="00034D7E" w:rsidP="00034D7E">
            <w:pPr>
              <w:pStyle w:val="ListParagraph"/>
              <w:numPr>
                <w:ilvl w:val="0"/>
                <w:numId w:val="1"/>
              </w:numPr>
              <w:spacing w:after="0"/>
              <w:rPr>
                <w:rFonts w:asciiTheme="minorHAnsi" w:hAnsiTheme="minorHAnsi"/>
                <w:szCs w:val="22"/>
              </w:rPr>
            </w:pPr>
            <w:r w:rsidRPr="00061DC5">
              <w:rPr>
                <w:rFonts w:asciiTheme="minorHAnsi" w:hAnsiTheme="minorHAnsi"/>
                <w:szCs w:val="22"/>
              </w:rPr>
              <w:t xml:space="preserve">Understand soil and water requirement of pond construction </w:t>
            </w:r>
          </w:p>
          <w:p w:rsidR="00584F01" w:rsidRPr="00034D7E" w:rsidRDefault="00034D7E" w:rsidP="00034D7E">
            <w:pPr>
              <w:pStyle w:val="ListParagraph"/>
              <w:numPr>
                <w:ilvl w:val="0"/>
                <w:numId w:val="1"/>
              </w:numPr>
              <w:spacing w:after="0"/>
              <w:rPr>
                <w:rFonts w:ascii="Times New Roman" w:hAnsi="Times New Roman"/>
                <w:sz w:val="24"/>
              </w:rPr>
            </w:pPr>
            <w:r w:rsidRPr="00061DC5">
              <w:rPr>
                <w:rFonts w:asciiTheme="minorHAnsi" w:hAnsiTheme="minorHAnsi"/>
                <w:szCs w:val="22"/>
              </w:rPr>
              <w:t>Understand how to construct a pond</w:t>
            </w:r>
            <w:r>
              <w:rPr>
                <w:rFonts w:ascii="Times New Roman" w:hAnsi="Times New Roman"/>
                <w:sz w:val="24"/>
              </w:rPr>
              <w:t xml:space="preserve"> </w:t>
            </w:r>
          </w:p>
        </w:tc>
      </w:tr>
    </w:tbl>
    <w:p w:rsidR="003024EF" w:rsidRDefault="00254388" w:rsidP="001B7B37">
      <w:pPr>
        <w:pStyle w:val="Heading2"/>
      </w:pPr>
      <w:bookmarkStart w:id="25" w:name="_Toc532278569"/>
      <w:bookmarkStart w:id="26" w:name="_Toc532281664"/>
      <w:r>
        <w:t>Introduction</w:t>
      </w:r>
      <w:r w:rsidR="004D0B96">
        <w:t xml:space="preserve"> on</w:t>
      </w:r>
      <w:r w:rsidR="00B02E71">
        <w:t xml:space="preserve"> </w:t>
      </w:r>
      <w:r w:rsidR="00034D7E">
        <w:t xml:space="preserve">Fish Pond </w:t>
      </w:r>
      <w:r w:rsidR="00293BED">
        <w:t xml:space="preserve">Construction </w:t>
      </w:r>
      <w:r w:rsidR="00034D7E">
        <w:t>Plan</w:t>
      </w:r>
      <w:bookmarkEnd w:id="25"/>
      <w:bookmarkEnd w:id="26"/>
    </w:p>
    <w:p w:rsidR="001B7B37" w:rsidRDefault="00293BED" w:rsidP="00724C74">
      <w:bookmarkStart w:id="27" w:name="_Toc531964871"/>
      <w:r w:rsidRPr="00A87C50">
        <w:t xml:space="preserve">A farmer considering culturing fish needs to consider </w:t>
      </w:r>
      <w:proofErr w:type="gramStart"/>
      <w:r w:rsidRPr="00A87C50">
        <w:t>a number of</w:t>
      </w:r>
      <w:proofErr w:type="gramEnd"/>
      <w:r w:rsidRPr="00A87C50">
        <w:t xml:space="preserve"> factors that may affect the success of the fish farm. Surveys for suitable sites should first identify strengths and weaknesses of physical characteristics such as</w:t>
      </w:r>
      <w:r w:rsidRPr="00A87C50">
        <w:rPr>
          <w:b/>
        </w:rPr>
        <w:t xml:space="preserve">; </w:t>
      </w:r>
      <w:r w:rsidRPr="00A87C50">
        <w:t>suitability of the soil,</w:t>
      </w:r>
      <w:r w:rsidRPr="00A87C50">
        <w:rPr>
          <w:b/>
        </w:rPr>
        <w:t xml:space="preserve"> </w:t>
      </w:r>
      <w:r w:rsidRPr="00A87C50">
        <w:t>topography of the land,</w:t>
      </w:r>
      <w:r w:rsidRPr="00A87C50">
        <w:rPr>
          <w:b/>
        </w:rPr>
        <w:t xml:space="preserve"> </w:t>
      </w:r>
      <w:r w:rsidRPr="00A87C50">
        <w:t>availability of good quality water,</w:t>
      </w:r>
      <w:r w:rsidRPr="00A87C50">
        <w:rPr>
          <w:b/>
        </w:rPr>
        <w:t xml:space="preserve"> </w:t>
      </w:r>
      <w:r w:rsidRPr="00A87C50">
        <w:t>identifying good</w:t>
      </w:r>
      <w:r w:rsidRPr="00A87C50">
        <w:rPr>
          <w:b/>
        </w:rPr>
        <w:t xml:space="preserve"> </w:t>
      </w:r>
      <w:r w:rsidRPr="00A87C50">
        <w:t>market demands</w:t>
      </w:r>
      <w:r w:rsidRPr="00A87C50">
        <w:rPr>
          <w:b/>
        </w:rPr>
        <w:t xml:space="preserve">, </w:t>
      </w:r>
      <w:r w:rsidRPr="00A87C50">
        <w:t>proximity to markets</w:t>
      </w:r>
      <w:r w:rsidRPr="00A87C50">
        <w:rPr>
          <w:b/>
        </w:rPr>
        <w:t xml:space="preserve">, </w:t>
      </w:r>
      <w:r w:rsidRPr="00A87C50">
        <w:t>availability of needed inputs such as fertilizers and feeds and to</w:t>
      </w:r>
      <w:r w:rsidRPr="00A87C50">
        <w:rPr>
          <w:b/>
        </w:rPr>
        <w:t xml:space="preserve"> </w:t>
      </w:r>
      <w:r w:rsidRPr="00A87C50">
        <w:t>determine how existing and planned uses of the water supply area might contribute to or interfere with the farming enterprise.</w:t>
      </w:r>
      <w:bookmarkEnd w:id="27"/>
      <w:r w:rsidR="001B7B37" w:rsidRPr="001B7B37">
        <w:t xml:space="preserve"> </w:t>
      </w:r>
    </w:p>
    <w:p w:rsidR="003024EF" w:rsidRPr="00724C74" w:rsidRDefault="001B7B37" w:rsidP="001B7B37">
      <w:pPr>
        <w:pStyle w:val="Heading3"/>
      </w:pPr>
      <w:r>
        <w:t>Careful planning of pond design</w:t>
      </w:r>
    </w:p>
    <w:p w:rsidR="001B7B37" w:rsidRPr="00A87C50" w:rsidRDefault="001B7B37" w:rsidP="001B7B37">
      <w:pPr>
        <w:autoSpaceDE w:val="0"/>
        <w:autoSpaceDN w:val="0"/>
        <w:adjustRightInd w:val="0"/>
        <w:spacing w:after="0"/>
        <w:rPr>
          <w:rFonts w:asciiTheme="minorHAnsi" w:hAnsiTheme="minorHAnsi"/>
          <w:szCs w:val="22"/>
        </w:rPr>
      </w:pPr>
      <w:r w:rsidRPr="00A87C50">
        <w:rPr>
          <w:rFonts w:asciiTheme="minorHAnsi" w:hAnsiTheme="minorHAnsi"/>
          <w:szCs w:val="22"/>
        </w:rPr>
        <w:t>Before beginning the construction of a new fishpond, carefully consider the design. A properly designed and constructed pond will be easily managed and will last longer, saving extra work and bringing greater profit. Some specific design considerations to address include:</w:t>
      </w:r>
    </w:p>
    <w:p w:rsidR="001B7B37" w:rsidRPr="00A87C50" w:rsidRDefault="001B7B37" w:rsidP="001B7B37">
      <w:pPr>
        <w:pStyle w:val="ListParagraph"/>
        <w:numPr>
          <w:ilvl w:val="0"/>
          <w:numId w:val="18"/>
        </w:numPr>
        <w:autoSpaceDE w:val="0"/>
        <w:autoSpaceDN w:val="0"/>
        <w:adjustRightInd w:val="0"/>
        <w:spacing w:before="0" w:after="0"/>
        <w:contextualSpacing/>
        <w:rPr>
          <w:rFonts w:asciiTheme="minorHAnsi" w:hAnsiTheme="minorHAnsi"/>
          <w:szCs w:val="22"/>
        </w:rPr>
      </w:pPr>
      <w:r w:rsidRPr="00A87C50">
        <w:rPr>
          <w:rFonts w:asciiTheme="minorHAnsi" w:hAnsiTheme="minorHAnsi"/>
          <w:szCs w:val="22"/>
        </w:rPr>
        <w:t>The source of water used to fill the pond</w:t>
      </w:r>
    </w:p>
    <w:p w:rsidR="001B7B37" w:rsidRPr="00A87C50" w:rsidRDefault="001B7B37" w:rsidP="001B7B37">
      <w:pPr>
        <w:pStyle w:val="ListParagraph"/>
        <w:numPr>
          <w:ilvl w:val="0"/>
          <w:numId w:val="18"/>
        </w:numPr>
        <w:autoSpaceDE w:val="0"/>
        <w:autoSpaceDN w:val="0"/>
        <w:adjustRightInd w:val="0"/>
        <w:spacing w:before="0" w:after="0"/>
        <w:contextualSpacing/>
        <w:rPr>
          <w:rFonts w:asciiTheme="minorHAnsi" w:hAnsiTheme="minorHAnsi"/>
          <w:szCs w:val="22"/>
        </w:rPr>
      </w:pPr>
      <w:r w:rsidRPr="00A87C50">
        <w:rPr>
          <w:rFonts w:asciiTheme="minorHAnsi" w:hAnsiTheme="minorHAnsi"/>
          <w:szCs w:val="22"/>
        </w:rPr>
        <w:t>How water will be brought to the pond</w:t>
      </w:r>
    </w:p>
    <w:p w:rsidR="001B7B37" w:rsidRPr="00A87C50" w:rsidRDefault="001B7B37" w:rsidP="001B7B37">
      <w:pPr>
        <w:pStyle w:val="ListParagraph"/>
        <w:numPr>
          <w:ilvl w:val="0"/>
          <w:numId w:val="18"/>
        </w:numPr>
        <w:autoSpaceDE w:val="0"/>
        <w:autoSpaceDN w:val="0"/>
        <w:adjustRightInd w:val="0"/>
        <w:spacing w:before="0" w:after="0"/>
        <w:contextualSpacing/>
        <w:rPr>
          <w:rFonts w:asciiTheme="minorHAnsi" w:hAnsiTheme="minorHAnsi"/>
          <w:szCs w:val="22"/>
        </w:rPr>
      </w:pPr>
      <w:r w:rsidRPr="00A87C50">
        <w:rPr>
          <w:rFonts w:asciiTheme="minorHAnsi" w:hAnsiTheme="minorHAnsi"/>
          <w:szCs w:val="22"/>
        </w:rPr>
        <w:t>The type of soil available for building the pond</w:t>
      </w:r>
    </w:p>
    <w:p w:rsidR="001B7B37" w:rsidRPr="00A87C50" w:rsidRDefault="001B7B37" w:rsidP="001B7B37">
      <w:pPr>
        <w:pStyle w:val="ListParagraph"/>
        <w:numPr>
          <w:ilvl w:val="0"/>
          <w:numId w:val="18"/>
        </w:numPr>
        <w:autoSpaceDE w:val="0"/>
        <w:autoSpaceDN w:val="0"/>
        <w:adjustRightInd w:val="0"/>
        <w:spacing w:before="0" w:after="0"/>
        <w:contextualSpacing/>
        <w:rPr>
          <w:rFonts w:asciiTheme="minorHAnsi" w:hAnsiTheme="minorHAnsi"/>
          <w:szCs w:val="22"/>
        </w:rPr>
      </w:pPr>
      <w:r w:rsidRPr="00A87C50">
        <w:rPr>
          <w:rFonts w:asciiTheme="minorHAnsi" w:hAnsiTheme="minorHAnsi"/>
          <w:szCs w:val="22"/>
        </w:rPr>
        <w:t>The size, shape, and depth of the pond</w:t>
      </w:r>
    </w:p>
    <w:p w:rsidR="001B7B37" w:rsidRPr="00A87C50" w:rsidRDefault="001B7B37" w:rsidP="001B7B37">
      <w:pPr>
        <w:pStyle w:val="ListParagraph"/>
        <w:numPr>
          <w:ilvl w:val="0"/>
          <w:numId w:val="18"/>
        </w:numPr>
        <w:autoSpaceDE w:val="0"/>
        <w:autoSpaceDN w:val="0"/>
        <w:adjustRightInd w:val="0"/>
        <w:spacing w:before="0" w:after="0"/>
        <w:contextualSpacing/>
        <w:rPr>
          <w:rFonts w:asciiTheme="minorHAnsi" w:hAnsiTheme="minorHAnsi"/>
          <w:szCs w:val="22"/>
        </w:rPr>
      </w:pPr>
      <w:r w:rsidRPr="00A87C50">
        <w:rPr>
          <w:rFonts w:asciiTheme="minorHAnsi" w:hAnsiTheme="minorHAnsi"/>
          <w:szCs w:val="22"/>
        </w:rPr>
        <w:t>The slope of the pond bottom</w:t>
      </w:r>
    </w:p>
    <w:p w:rsidR="001B7B37" w:rsidRPr="00A87C50" w:rsidRDefault="001B7B37" w:rsidP="001B7B37">
      <w:pPr>
        <w:pStyle w:val="ListParagraph"/>
        <w:numPr>
          <w:ilvl w:val="0"/>
          <w:numId w:val="18"/>
        </w:numPr>
        <w:autoSpaceDE w:val="0"/>
        <w:autoSpaceDN w:val="0"/>
        <w:adjustRightInd w:val="0"/>
        <w:spacing w:before="0" w:after="0"/>
        <w:contextualSpacing/>
        <w:rPr>
          <w:rFonts w:asciiTheme="minorHAnsi" w:hAnsiTheme="minorHAnsi"/>
          <w:szCs w:val="22"/>
        </w:rPr>
      </w:pPr>
      <w:r w:rsidRPr="00A87C50">
        <w:rPr>
          <w:rFonts w:asciiTheme="minorHAnsi" w:hAnsiTheme="minorHAnsi"/>
          <w:szCs w:val="22"/>
        </w:rPr>
        <w:t>The height, width, and slope of the dykes</w:t>
      </w:r>
    </w:p>
    <w:p w:rsidR="001B7B37" w:rsidRPr="00A87C50" w:rsidRDefault="001B7B37" w:rsidP="001B7B37">
      <w:pPr>
        <w:pStyle w:val="ListParagraph"/>
        <w:numPr>
          <w:ilvl w:val="0"/>
          <w:numId w:val="18"/>
        </w:numPr>
        <w:autoSpaceDE w:val="0"/>
        <w:autoSpaceDN w:val="0"/>
        <w:adjustRightInd w:val="0"/>
        <w:spacing w:before="0" w:after="0"/>
        <w:contextualSpacing/>
        <w:rPr>
          <w:rFonts w:asciiTheme="minorHAnsi" w:hAnsiTheme="minorHAnsi"/>
          <w:szCs w:val="22"/>
        </w:rPr>
      </w:pPr>
      <w:r w:rsidRPr="00A87C50">
        <w:rPr>
          <w:rFonts w:asciiTheme="minorHAnsi" w:hAnsiTheme="minorHAnsi"/>
          <w:szCs w:val="22"/>
        </w:rPr>
        <w:t>The type of drainage system that will be used</w:t>
      </w:r>
    </w:p>
    <w:p w:rsidR="001B7B37" w:rsidRPr="00A87C50" w:rsidRDefault="001B7B37" w:rsidP="001B7B37">
      <w:pPr>
        <w:pStyle w:val="ListParagraph"/>
        <w:numPr>
          <w:ilvl w:val="0"/>
          <w:numId w:val="18"/>
        </w:numPr>
        <w:autoSpaceDE w:val="0"/>
        <w:autoSpaceDN w:val="0"/>
        <w:adjustRightInd w:val="0"/>
        <w:spacing w:before="0" w:after="0"/>
        <w:contextualSpacing/>
        <w:rPr>
          <w:rFonts w:asciiTheme="minorHAnsi" w:hAnsiTheme="minorHAnsi"/>
          <w:szCs w:val="22"/>
        </w:rPr>
      </w:pPr>
      <w:r w:rsidRPr="00A87C50">
        <w:rPr>
          <w:rFonts w:asciiTheme="minorHAnsi" w:hAnsiTheme="minorHAnsi"/>
          <w:szCs w:val="22"/>
        </w:rPr>
        <w:t>The layout (arrangement) of ponds used for different sizes of fish</w:t>
      </w:r>
    </w:p>
    <w:p w:rsidR="001B7B37" w:rsidRPr="00A87C50" w:rsidRDefault="001B7B37" w:rsidP="001B7B37">
      <w:pPr>
        <w:autoSpaceDE w:val="0"/>
        <w:autoSpaceDN w:val="0"/>
        <w:adjustRightInd w:val="0"/>
        <w:spacing w:before="0" w:after="0"/>
        <w:contextualSpacing/>
        <w:rPr>
          <w:rFonts w:asciiTheme="minorHAnsi" w:hAnsiTheme="minorHAnsi"/>
          <w:szCs w:val="22"/>
        </w:rPr>
      </w:pPr>
    </w:p>
    <w:p w:rsidR="001B7B37" w:rsidRPr="00A87C50" w:rsidRDefault="001B7B37" w:rsidP="001B7B37">
      <w:pPr>
        <w:autoSpaceDE w:val="0"/>
        <w:autoSpaceDN w:val="0"/>
        <w:adjustRightInd w:val="0"/>
        <w:spacing w:before="0" w:after="0"/>
        <w:contextualSpacing/>
        <w:rPr>
          <w:rFonts w:asciiTheme="minorHAnsi" w:hAnsiTheme="minorHAnsi"/>
          <w:sz w:val="24"/>
        </w:rPr>
      </w:pPr>
      <w:r w:rsidRPr="00A87C50">
        <w:rPr>
          <w:rFonts w:asciiTheme="minorHAnsi" w:hAnsiTheme="minorHAnsi"/>
          <w:szCs w:val="22"/>
        </w:rPr>
        <w:t>When selecting sites for earthen fishponds, the main physical factors to consider are the land area, the water supply, and the soil. The following points should be kept in mind for each.</w:t>
      </w:r>
    </w:p>
    <w:p w:rsidR="001B7B37" w:rsidRPr="00A87C50" w:rsidRDefault="001B7B37" w:rsidP="001B7B37">
      <w:pPr>
        <w:pStyle w:val="Heading3"/>
      </w:pPr>
      <w:r w:rsidRPr="00A87C50">
        <w:t>Land area</w:t>
      </w:r>
    </w:p>
    <w:p w:rsidR="001B7B37" w:rsidRPr="00A87C50" w:rsidRDefault="001B7B37" w:rsidP="001B7B37">
      <w:pPr>
        <w:pStyle w:val="ListParagraph"/>
        <w:numPr>
          <w:ilvl w:val="0"/>
          <w:numId w:val="19"/>
        </w:numPr>
        <w:autoSpaceDE w:val="0"/>
        <w:autoSpaceDN w:val="0"/>
        <w:adjustRightInd w:val="0"/>
        <w:spacing w:before="0" w:after="0"/>
        <w:contextualSpacing/>
        <w:rPr>
          <w:rFonts w:asciiTheme="minorHAnsi" w:hAnsiTheme="minorHAnsi"/>
          <w:szCs w:val="22"/>
        </w:rPr>
      </w:pPr>
      <w:r w:rsidRPr="00A87C50">
        <w:rPr>
          <w:rFonts w:asciiTheme="minorHAnsi" w:hAnsiTheme="minorHAnsi"/>
          <w:szCs w:val="22"/>
        </w:rPr>
        <w:t>The land is relatively level. Steeply sloped land is not generally suitable for building ponds. A slope of about 1% is considered ideal.</w:t>
      </w:r>
    </w:p>
    <w:p w:rsidR="001B7B37" w:rsidRPr="00A87C50" w:rsidRDefault="001B7B37" w:rsidP="001B7B37">
      <w:pPr>
        <w:pStyle w:val="ListParagraph"/>
        <w:numPr>
          <w:ilvl w:val="0"/>
          <w:numId w:val="19"/>
        </w:numPr>
        <w:autoSpaceDE w:val="0"/>
        <w:autoSpaceDN w:val="0"/>
        <w:adjustRightInd w:val="0"/>
        <w:spacing w:before="0" w:after="0"/>
        <w:contextualSpacing/>
        <w:rPr>
          <w:rFonts w:asciiTheme="minorHAnsi" w:hAnsiTheme="minorHAnsi"/>
          <w:szCs w:val="22"/>
        </w:rPr>
      </w:pPr>
      <w:r w:rsidRPr="00A87C50">
        <w:rPr>
          <w:rFonts w:asciiTheme="minorHAnsi" w:hAnsiTheme="minorHAnsi"/>
          <w:szCs w:val="22"/>
        </w:rPr>
        <w:t>Determine that the area is large enough for your present plans and for any future expansion.</w:t>
      </w:r>
    </w:p>
    <w:p w:rsidR="001B7B37" w:rsidRPr="00A87C50" w:rsidRDefault="001B7B37" w:rsidP="001B7B37">
      <w:pPr>
        <w:pStyle w:val="ListParagraph"/>
        <w:numPr>
          <w:ilvl w:val="0"/>
          <w:numId w:val="19"/>
        </w:numPr>
        <w:autoSpaceDE w:val="0"/>
        <w:autoSpaceDN w:val="0"/>
        <w:adjustRightInd w:val="0"/>
        <w:spacing w:before="0" w:after="0"/>
        <w:contextualSpacing/>
        <w:rPr>
          <w:rFonts w:asciiTheme="minorHAnsi" w:hAnsiTheme="minorHAnsi"/>
          <w:szCs w:val="22"/>
        </w:rPr>
      </w:pPr>
      <w:r w:rsidRPr="00A87C50">
        <w:rPr>
          <w:rFonts w:asciiTheme="minorHAnsi" w:hAnsiTheme="minorHAnsi"/>
          <w:szCs w:val="22"/>
        </w:rPr>
        <w:t xml:space="preserve">The area should not be prone to flooding. </w:t>
      </w:r>
    </w:p>
    <w:p w:rsidR="001B7B37" w:rsidRPr="00A87C50" w:rsidRDefault="001B7B37" w:rsidP="001B7B37">
      <w:pPr>
        <w:pStyle w:val="ListParagraph"/>
        <w:numPr>
          <w:ilvl w:val="0"/>
          <w:numId w:val="19"/>
        </w:numPr>
        <w:autoSpaceDE w:val="0"/>
        <w:autoSpaceDN w:val="0"/>
        <w:adjustRightInd w:val="0"/>
        <w:spacing w:before="0" w:after="0"/>
        <w:contextualSpacing/>
        <w:rPr>
          <w:rFonts w:asciiTheme="minorHAnsi" w:hAnsiTheme="minorHAnsi"/>
          <w:szCs w:val="22"/>
        </w:rPr>
      </w:pPr>
      <w:r w:rsidRPr="00A87C50">
        <w:rPr>
          <w:rFonts w:asciiTheme="minorHAnsi" w:hAnsiTheme="minorHAnsi"/>
          <w:szCs w:val="22"/>
        </w:rPr>
        <w:t xml:space="preserve">The area should not be subject to pollution in runoff from adjacent land. </w:t>
      </w:r>
    </w:p>
    <w:p w:rsidR="001B7B37" w:rsidRPr="00A87C50" w:rsidRDefault="001B7B37" w:rsidP="001B7B37">
      <w:pPr>
        <w:pStyle w:val="ListParagraph"/>
        <w:numPr>
          <w:ilvl w:val="0"/>
          <w:numId w:val="19"/>
        </w:numPr>
        <w:autoSpaceDE w:val="0"/>
        <w:autoSpaceDN w:val="0"/>
        <w:adjustRightInd w:val="0"/>
        <w:spacing w:before="0" w:after="0"/>
        <w:contextualSpacing/>
        <w:rPr>
          <w:rFonts w:ascii="Times New Roman" w:hAnsi="Times New Roman"/>
          <w:szCs w:val="22"/>
        </w:rPr>
      </w:pPr>
      <w:r w:rsidRPr="00A87C50">
        <w:rPr>
          <w:rFonts w:asciiTheme="minorHAnsi" w:hAnsiTheme="minorHAnsi"/>
          <w:szCs w:val="22"/>
        </w:rPr>
        <w:t>If possible, the land must be slightly lower than the water source, so that the ponds can be filled by gravity</w:t>
      </w:r>
      <w:r w:rsidRPr="00A87C50">
        <w:rPr>
          <w:rFonts w:ascii="Times New Roman" w:hAnsi="Times New Roman"/>
          <w:szCs w:val="22"/>
        </w:rPr>
        <w:t xml:space="preserve"> </w:t>
      </w:r>
    </w:p>
    <w:p w:rsidR="001B7B37" w:rsidRPr="00A151EF" w:rsidRDefault="001B7B37" w:rsidP="001B7B37">
      <w:pPr>
        <w:autoSpaceDE w:val="0"/>
        <w:autoSpaceDN w:val="0"/>
        <w:adjustRightInd w:val="0"/>
        <w:spacing w:after="0"/>
        <w:rPr>
          <w:rFonts w:ascii="Times New Roman" w:hAnsi="Times New Roman"/>
          <w:sz w:val="24"/>
        </w:rPr>
      </w:pPr>
      <w:r w:rsidRPr="00A151EF">
        <w:rPr>
          <w:rFonts w:ascii="Times New Roman" w:hAnsi="Times New Roman"/>
          <w:noProof/>
          <w:sz w:val="24"/>
          <w:lang w:val="en-US"/>
        </w:rPr>
        <w:lastRenderedPageBreak/>
        <w:drawing>
          <wp:inline distT="0" distB="0" distL="0" distR="0" wp14:anchorId="25BEA749" wp14:editId="1E24669A">
            <wp:extent cx="4095750" cy="2284849"/>
            <wp:effectExtent l="266700" t="228600" r="266700" b="210701"/>
            <wp:docPr id="19" name="Picture 4" descr="C:\Users\maima.sine\Pictures\Tambul\PIP Fish project\PIP Fish Project 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ima.sine\Pictures\Tambul\PIP Fish project\PIP Fish Project 110.jpg"/>
                    <pic:cNvPicPr>
                      <a:picLocks noChangeAspect="1" noChangeArrowheads="1"/>
                    </pic:cNvPicPr>
                  </pic:nvPicPr>
                  <pic:blipFill>
                    <a:blip r:embed="rId36" cstate="print"/>
                    <a:srcRect/>
                    <a:stretch>
                      <a:fillRect/>
                    </a:stretch>
                  </pic:blipFill>
                  <pic:spPr bwMode="auto">
                    <a:xfrm>
                      <a:off x="0" y="0"/>
                      <a:ext cx="4111979" cy="2293903"/>
                    </a:xfrm>
                    <a:prstGeom prst="round2DiagRect">
                      <a:avLst>
                        <a:gd name="adj1" fmla="val 16667"/>
                        <a:gd name="adj2" fmla="val 0"/>
                      </a:avLst>
                    </a:prstGeom>
                    <a:ln w="38100" cap="sq">
                      <a:solidFill>
                        <a:srgbClr val="00B0F0"/>
                      </a:solidFill>
                      <a:miter lim="800000"/>
                    </a:ln>
                    <a:effectLst>
                      <a:outerShdw blurRad="254000" algn="tl" rotWithShape="0">
                        <a:srgbClr val="000000">
                          <a:alpha val="43000"/>
                        </a:srgbClr>
                      </a:outerShdw>
                    </a:effectLst>
                  </pic:spPr>
                </pic:pic>
              </a:graphicData>
            </a:graphic>
          </wp:inline>
        </w:drawing>
      </w:r>
    </w:p>
    <w:p w:rsidR="001B7B37" w:rsidRPr="00A87C50" w:rsidRDefault="001B7B37" w:rsidP="001B7B37">
      <w:pPr>
        <w:autoSpaceDE w:val="0"/>
        <w:autoSpaceDN w:val="0"/>
        <w:adjustRightInd w:val="0"/>
        <w:spacing w:after="0"/>
        <w:ind w:left="360"/>
        <w:rPr>
          <w:rFonts w:asciiTheme="minorHAnsi" w:hAnsiTheme="minorHAnsi"/>
          <w:b/>
          <w:bCs/>
          <w:i/>
          <w:iCs/>
          <w:sz w:val="24"/>
        </w:rPr>
      </w:pPr>
      <w:r w:rsidRPr="00A87C50">
        <w:rPr>
          <w:rFonts w:asciiTheme="minorHAnsi" w:hAnsiTheme="minorHAnsi"/>
          <w:b/>
          <w:bCs/>
          <w:i/>
          <w:iCs/>
          <w:sz w:val="24"/>
        </w:rPr>
        <w:t>Figure 2. Fish pond constructed on a land that is relatively level</w:t>
      </w:r>
    </w:p>
    <w:p w:rsidR="001B7B37" w:rsidRPr="00680D02" w:rsidRDefault="001B7B37" w:rsidP="001B7B37">
      <w:pPr>
        <w:pStyle w:val="Heading3"/>
      </w:pPr>
      <w:r w:rsidRPr="00680D02">
        <w:t>Water supply</w:t>
      </w:r>
    </w:p>
    <w:p w:rsidR="001B7B37" w:rsidRPr="00A87C50" w:rsidRDefault="001B7B37" w:rsidP="001B7B37">
      <w:pPr>
        <w:autoSpaceDE w:val="0"/>
        <w:autoSpaceDN w:val="0"/>
        <w:adjustRightInd w:val="0"/>
        <w:spacing w:after="0"/>
        <w:rPr>
          <w:rFonts w:asciiTheme="minorHAnsi" w:hAnsiTheme="minorHAnsi"/>
          <w:szCs w:val="22"/>
        </w:rPr>
      </w:pPr>
      <w:r w:rsidRPr="00A87C50">
        <w:rPr>
          <w:rFonts w:asciiTheme="minorHAnsi" w:hAnsiTheme="minorHAnsi"/>
          <w:szCs w:val="22"/>
        </w:rPr>
        <w:t xml:space="preserve">The most common sources of water used for aquaculture are surface waters (streams, springs, lakes) and groundwater (wells, aquifers). Of these, wells and springs are generally preferred for their consistently </w:t>
      </w:r>
      <w:proofErr w:type="gramStart"/>
      <w:r w:rsidRPr="00A87C50">
        <w:rPr>
          <w:rFonts w:asciiTheme="minorHAnsi" w:hAnsiTheme="minorHAnsi"/>
          <w:szCs w:val="22"/>
        </w:rPr>
        <w:t>high water</w:t>
      </w:r>
      <w:proofErr w:type="gramEnd"/>
      <w:r w:rsidRPr="00A87C50">
        <w:rPr>
          <w:rFonts w:asciiTheme="minorHAnsi" w:hAnsiTheme="minorHAnsi"/>
          <w:szCs w:val="22"/>
        </w:rPr>
        <w:t xml:space="preserve"> quality.</w:t>
      </w:r>
    </w:p>
    <w:p w:rsidR="001B7B37" w:rsidRPr="00A87C50" w:rsidRDefault="001B7B37" w:rsidP="001B7B37">
      <w:pPr>
        <w:pStyle w:val="ListParagraph"/>
        <w:numPr>
          <w:ilvl w:val="0"/>
          <w:numId w:val="20"/>
        </w:numPr>
        <w:autoSpaceDE w:val="0"/>
        <w:autoSpaceDN w:val="0"/>
        <w:adjustRightInd w:val="0"/>
        <w:spacing w:before="0" w:after="0"/>
        <w:contextualSpacing/>
        <w:rPr>
          <w:rFonts w:asciiTheme="minorHAnsi" w:hAnsiTheme="minorHAnsi"/>
          <w:szCs w:val="22"/>
        </w:rPr>
      </w:pPr>
      <w:r w:rsidRPr="00A87C50">
        <w:rPr>
          <w:rFonts w:asciiTheme="minorHAnsi" w:hAnsiTheme="minorHAnsi"/>
          <w:szCs w:val="22"/>
        </w:rPr>
        <w:t>The quantity and quality of water should be adequate to support production through seasonal fluctuations.</w:t>
      </w:r>
    </w:p>
    <w:p w:rsidR="001B7B37" w:rsidRPr="00A87C50" w:rsidRDefault="001B7B37" w:rsidP="001B7B37">
      <w:pPr>
        <w:pStyle w:val="ListParagraph"/>
        <w:numPr>
          <w:ilvl w:val="0"/>
          <w:numId w:val="20"/>
        </w:numPr>
        <w:autoSpaceDE w:val="0"/>
        <w:autoSpaceDN w:val="0"/>
        <w:adjustRightInd w:val="0"/>
        <w:spacing w:before="0" w:after="0"/>
        <w:contextualSpacing/>
        <w:rPr>
          <w:rFonts w:asciiTheme="minorHAnsi" w:hAnsiTheme="minorHAnsi"/>
          <w:szCs w:val="22"/>
        </w:rPr>
      </w:pPr>
      <w:r w:rsidRPr="00A87C50">
        <w:rPr>
          <w:rFonts w:asciiTheme="minorHAnsi" w:hAnsiTheme="minorHAnsi"/>
          <w:szCs w:val="22"/>
        </w:rPr>
        <w:t>Determine that the quality of the intended water source is good enough for fish to thrive in.</w:t>
      </w:r>
    </w:p>
    <w:p w:rsidR="001B7B37" w:rsidRPr="00A87C50" w:rsidRDefault="001B7B37" w:rsidP="001B7B37">
      <w:pPr>
        <w:pStyle w:val="ListParagraph"/>
        <w:numPr>
          <w:ilvl w:val="0"/>
          <w:numId w:val="20"/>
        </w:numPr>
        <w:autoSpaceDE w:val="0"/>
        <w:autoSpaceDN w:val="0"/>
        <w:adjustRightInd w:val="0"/>
        <w:spacing w:before="0" w:after="0"/>
        <w:contextualSpacing/>
        <w:rPr>
          <w:rFonts w:asciiTheme="minorHAnsi" w:hAnsiTheme="minorHAnsi"/>
          <w:szCs w:val="22"/>
        </w:rPr>
      </w:pPr>
      <w:r w:rsidRPr="00A87C50">
        <w:rPr>
          <w:rFonts w:asciiTheme="minorHAnsi" w:hAnsiTheme="minorHAnsi"/>
          <w:szCs w:val="22"/>
        </w:rPr>
        <w:t>A good water source will be relatively free of silt, aquatic insects, other potential predators, and toxic substances, and it will have a high concentration of dissolved oxygen.</w:t>
      </w:r>
    </w:p>
    <w:tbl>
      <w:tblPr>
        <w:tblStyle w:val="TableGrid"/>
        <w:tblpPr w:leftFromText="180" w:rightFromText="180" w:vertAnchor="text" w:horzAnchor="margin" w:tblpXSpec="right" w:tblpY="171"/>
        <w:tblW w:w="0" w:type="auto"/>
        <w:tblLook w:val="04A0" w:firstRow="1" w:lastRow="0" w:firstColumn="1" w:lastColumn="0" w:noHBand="0" w:noVBand="1"/>
      </w:tblPr>
      <w:tblGrid>
        <w:gridCol w:w="6486"/>
      </w:tblGrid>
      <w:tr w:rsidR="001B7B37" w:rsidTr="001B7B37">
        <w:tc>
          <w:tcPr>
            <w:tcW w:w="6060" w:type="dxa"/>
          </w:tcPr>
          <w:p w:rsidR="001B7B37" w:rsidRDefault="001B7B37" w:rsidP="001B7B37">
            <w:pPr>
              <w:autoSpaceDE w:val="0"/>
              <w:autoSpaceDN w:val="0"/>
              <w:adjustRightInd w:val="0"/>
              <w:spacing w:after="0"/>
              <w:rPr>
                <w:rFonts w:ascii="Times New Roman" w:hAnsi="Times New Roman"/>
                <w:b/>
                <w:bCs/>
                <w:i/>
                <w:iCs/>
                <w:sz w:val="24"/>
              </w:rPr>
            </w:pPr>
            <w:r w:rsidRPr="00A151EF">
              <w:rPr>
                <w:rFonts w:ascii="Times New Roman" w:hAnsi="Times New Roman"/>
                <w:noProof/>
                <w:sz w:val="24"/>
                <w:lang w:val="en-US"/>
              </w:rPr>
              <w:drawing>
                <wp:inline distT="0" distB="0" distL="0" distR="0" wp14:anchorId="56C528F0" wp14:editId="64C057AD">
                  <wp:extent cx="3464170" cy="1984288"/>
                  <wp:effectExtent l="266700" t="266700" r="250825" b="24511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srcRect/>
                          <a:stretch>
                            <a:fillRect/>
                          </a:stretch>
                        </pic:blipFill>
                        <pic:spPr bwMode="auto">
                          <a:xfrm>
                            <a:off x="0" y="0"/>
                            <a:ext cx="3512497" cy="2011970"/>
                          </a:xfrm>
                          <a:prstGeom prst="round2DiagRect">
                            <a:avLst>
                              <a:gd name="adj1" fmla="val 16667"/>
                              <a:gd name="adj2" fmla="val 0"/>
                            </a:avLst>
                          </a:prstGeom>
                          <a:ln w="28575" cap="sq">
                            <a:solidFill>
                              <a:srgbClr val="00B0F0"/>
                            </a:solidFill>
                            <a:miter lim="800000"/>
                          </a:ln>
                          <a:effectLst>
                            <a:outerShdw blurRad="254000" algn="tl" rotWithShape="0">
                              <a:srgbClr val="000000">
                                <a:alpha val="43000"/>
                              </a:srgbClr>
                            </a:outerShdw>
                          </a:effectLst>
                        </pic:spPr>
                      </pic:pic>
                    </a:graphicData>
                  </a:graphic>
                </wp:inline>
              </w:drawing>
            </w:r>
          </w:p>
        </w:tc>
      </w:tr>
      <w:tr w:rsidR="001B7B37" w:rsidTr="001B7B37">
        <w:tc>
          <w:tcPr>
            <w:tcW w:w="6060" w:type="dxa"/>
          </w:tcPr>
          <w:p w:rsidR="001B7B37" w:rsidRPr="00A87C50" w:rsidRDefault="001B7B37" w:rsidP="001B7B37">
            <w:pPr>
              <w:autoSpaceDE w:val="0"/>
              <w:autoSpaceDN w:val="0"/>
              <w:adjustRightInd w:val="0"/>
              <w:spacing w:after="0"/>
              <w:ind w:left="360"/>
              <w:rPr>
                <w:rFonts w:asciiTheme="minorHAnsi" w:hAnsiTheme="minorHAnsi"/>
                <w:szCs w:val="22"/>
              </w:rPr>
            </w:pPr>
            <w:r w:rsidRPr="00A87C50">
              <w:rPr>
                <w:rFonts w:asciiTheme="minorHAnsi" w:hAnsiTheme="minorHAnsi"/>
                <w:b/>
                <w:bCs/>
                <w:i/>
                <w:iCs/>
                <w:szCs w:val="22"/>
              </w:rPr>
              <w:t>Figure 3. A good water source from a spring or creek is good to divert to fish pond</w:t>
            </w:r>
            <w:r>
              <w:rPr>
                <w:rFonts w:asciiTheme="minorHAnsi" w:hAnsiTheme="minorHAnsi"/>
                <w:b/>
                <w:bCs/>
                <w:i/>
                <w:iCs/>
                <w:szCs w:val="22"/>
              </w:rPr>
              <w:t xml:space="preserve"> and is high in Oxygenated water</w:t>
            </w:r>
          </w:p>
          <w:p w:rsidR="001B7B37" w:rsidRDefault="001B7B37" w:rsidP="001B7B37">
            <w:pPr>
              <w:autoSpaceDE w:val="0"/>
              <w:autoSpaceDN w:val="0"/>
              <w:adjustRightInd w:val="0"/>
              <w:spacing w:after="0"/>
              <w:rPr>
                <w:rFonts w:ascii="Times New Roman" w:hAnsi="Times New Roman"/>
                <w:b/>
                <w:bCs/>
                <w:i/>
                <w:iCs/>
                <w:sz w:val="24"/>
              </w:rPr>
            </w:pPr>
          </w:p>
        </w:tc>
      </w:tr>
    </w:tbl>
    <w:p w:rsidR="001B7B37" w:rsidRPr="00A87C50" w:rsidRDefault="001B7B37" w:rsidP="001B7B37">
      <w:pPr>
        <w:pStyle w:val="ListParagraph"/>
        <w:numPr>
          <w:ilvl w:val="0"/>
          <w:numId w:val="20"/>
        </w:numPr>
        <w:autoSpaceDE w:val="0"/>
        <w:autoSpaceDN w:val="0"/>
        <w:adjustRightInd w:val="0"/>
        <w:spacing w:before="0" w:after="0"/>
        <w:contextualSpacing/>
        <w:rPr>
          <w:rFonts w:asciiTheme="minorHAnsi" w:hAnsiTheme="minorHAnsi"/>
          <w:szCs w:val="22"/>
        </w:rPr>
      </w:pPr>
      <w:r w:rsidRPr="00A87C50">
        <w:rPr>
          <w:rFonts w:asciiTheme="minorHAnsi" w:hAnsiTheme="minorHAnsi"/>
          <w:szCs w:val="22"/>
        </w:rPr>
        <w:t>Find out if the quality remains constant throughout the year or if there are seasonal changes that result in poor quality at certain times.</w:t>
      </w:r>
    </w:p>
    <w:p w:rsidR="001B7B37" w:rsidRPr="00A87C50" w:rsidRDefault="001B7B37" w:rsidP="001B7B37">
      <w:pPr>
        <w:pStyle w:val="ListParagraph"/>
        <w:numPr>
          <w:ilvl w:val="0"/>
          <w:numId w:val="20"/>
        </w:numPr>
        <w:autoSpaceDE w:val="0"/>
        <w:autoSpaceDN w:val="0"/>
        <w:adjustRightInd w:val="0"/>
        <w:spacing w:before="0" w:after="0"/>
        <w:contextualSpacing/>
        <w:rPr>
          <w:rFonts w:asciiTheme="minorHAnsi" w:hAnsiTheme="minorHAnsi"/>
          <w:szCs w:val="22"/>
        </w:rPr>
      </w:pPr>
      <w:r w:rsidRPr="00A87C50">
        <w:rPr>
          <w:rFonts w:asciiTheme="minorHAnsi" w:hAnsiTheme="minorHAnsi"/>
          <w:szCs w:val="22"/>
        </w:rPr>
        <w:t>Make the final site selection based on both the quality and quantity of water available.</w:t>
      </w:r>
    </w:p>
    <w:p w:rsidR="001B7B37" w:rsidRDefault="001B7B37" w:rsidP="001B7B37">
      <w:pPr>
        <w:pStyle w:val="Heading3"/>
      </w:pPr>
      <w:r w:rsidRPr="00A151EF">
        <w:t>Soil</w:t>
      </w:r>
    </w:p>
    <w:p w:rsidR="001B7B37" w:rsidRPr="00A96A6A" w:rsidRDefault="001B7B37" w:rsidP="001B7B37">
      <w:r>
        <w:t xml:space="preserve">Land must be properly assessed for quality soil for </w:t>
      </w:r>
      <w:r>
        <w:lastRenderedPageBreak/>
        <w:t>water retention, soil that has sand will allow water to escape and sip. Some tips on selecting a good soil:</w:t>
      </w:r>
    </w:p>
    <w:p w:rsidR="001B7B37" w:rsidRPr="00A96A6A" w:rsidRDefault="001B7B37" w:rsidP="001B7B37">
      <w:pPr>
        <w:pStyle w:val="ListParagraph"/>
      </w:pPr>
      <w:r w:rsidRPr="00A96A6A">
        <w:t>Land should be comprised of good quality soil, with little or no gravel or rocks either on the surface or mixed in. Areas with rocky, gravelly, or sandy soil are not suitable for pond construction.</w:t>
      </w:r>
    </w:p>
    <w:p w:rsidR="001B7B37" w:rsidRPr="00A96A6A" w:rsidRDefault="001B7B37" w:rsidP="001B7B37">
      <w:pPr>
        <w:pStyle w:val="ListParagraph"/>
      </w:pPr>
      <w:r w:rsidRPr="00A96A6A">
        <w:t xml:space="preserve">The soil should be deep, extending down at least 1 metre below the surface. There should not be layers of rock lying close to the surface. Soils in the area where ponds will be built should have clay layers somewhere below the surface to prevent downward seepage. Soil that will be used to build the dykes must contain at least 20% </w:t>
      </w:r>
      <w:proofErr w:type="gramStart"/>
      <w:r w:rsidRPr="00A96A6A">
        <w:t>clay</w:t>
      </w:r>
      <w:proofErr w:type="gramEnd"/>
      <w:r w:rsidRPr="00A96A6A">
        <w:t xml:space="preserve"> so the finished pond will hold water throughout the growing period.</w:t>
      </w:r>
    </w:p>
    <w:p w:rsidR="001B7B37" w:rsidRPr="00A96A6A" w:rsidRDefault="001B7B37" w:rsidP="001B7B37">
      <w:pPr>
        <w:pStyle w:val="ListParagraph"/>
      </w:pPr>
      <w:r w:rsidRPr="00A96A6A">
        <w:t>Some soil with are higher clay content—preferably between 30 and 40%—should be available nearby. It will be used to pack the core trenches in the dykes.</w:t>
      </w:r>
    </w:p>
    <w:p w:rsidR="001B7B37" w:rsidRDefault="001B7B37"/>
    <w:tbl>
      <w:tblPr>
        <w:tblStyle w:val="TableGrid"/>
        <w:tblW w:w="0" w:type="auto"/>
        <w:tblLook w:val="04A0" w:firstRow="1" w:lastRow="0" w:firstColumn="1" w:lastColumn="0" w:noHBand="0" w:noVBand="1"/>
      </w:tblPr>
      <w:tblGrid>
        <w:gridCol w:w="9061"/>
      </w:tblGrid>
      <w:tr w:rsidR="001B7B37" w:rsidTr="001B7B37">
        <w:tc>
          <w:tcPr>
            <w:tcW w:w="9287" w:type="dxa"/>
          </w:tcPr>
          <w:p w:rsidR="001B7B37" w:rsidRDefault="001B7B37">
            <w:r>
              <w:rPr>
                <w:noProof/>
              </w:rPr>
              <w:drawing>
                <wp:inline distT="0" distB="0" distL="0" distR="0" wp14:anchorId="0CE4BE60" wp14:editId="23810C02">
                  <wp:extent cx="5210175" cy="2428875"/>
                  <wp:effectExtent l="0" t="0" r="9525" b="952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10175" cy="2428875"/>
                          </a:xfrm>
                          <a:prstGeom prst="rect">
                            <a:avLst/>
                          </a:prstGeom>
                        </pic:spPr>
                      </pic:pic>
                    </a:graphicData>
                  </a:graphic>
                </wp:inline>
              </w:drawing>
            </w:r>
          </w:p>
        </w:tc>
      </w:tr>
    </w:tbl>
    <w:p w:rsidR="00F50AA0" w:rsidRDefault="00F50AA0" w:rsidP="00474372">
      <w:pPr>
        <w:pStyle w:val="Heading2"/>
      </w:pPr>
      <w:bookmarkStart w:id="28" w:name="_Toc532278570"/>
      <w:bookmarkStart w:id="29" w:name="_Toc532281665"/>
      <w:r>
        <w:t>Pond Construction</w:t>
      </w:r>
      <w:bookmarkEnd w:id="28"/>
      <w:bookmarkEnd w:id="29"/>
    </w:p>
    <w:p w:rsidR="00474372" w:rsidRPr="00474372" w:rsidRDefault="00474372" w:rsidP="00474372">
      <w:pPr>
        <w:rPr>
          <w:lang w:val="en-NZ"/>
        </w:rPr>
      </w:pPr>
      <w:r>
        <w:rPr>
          <w:lang w:val="en-NZ"/>
        </w:rPr>
        <w:t>Pond construction is labour intensive and require family unit to complete a construction. The construction of pond must use the design obtained from the site planning and assessment.</w:t>
      </w:r>
    </w:p>
    <w:tbl>
      <w:tblPr>
        <w:tblStyle w:val="TableGrid"/>
        <w:tblW w:w="0" w:type="auto"/>
        <w:tblLook w:val="04A0" w:firstRow="1" w:lastRow="0" w:firstColumn="1" w:lastColumn="0" w:noHBand="0" w:noVBand="1"/>
      </w:tblPr>
      <w:tblGrid>
        <w:gridCol w:w="1417"/>
        <w:gridCol w:w="7644"/>
      </w:tblGrid>
      <w:tr w:rsidR="00D67536" w:rsidTr="00FD3A39">
        <w:tc>
          <w:tcPr>
            <w:tcW w:w="9287" w:type="dxa"/>
            <w:gridSpan w:val="2"/>
          </w:tcPr>
          <w:p w:rsidR="00D67536" w:rsidRDefault="00F50AA0" w:rsidP="001D5363">
            <w:pPr>
              <w:pStyle w:val="Heading3"/>
              <w:ind w:firstLine="0"/>
            </w:pPr>
            <w:r>
              <w:t>Steps in building a fish pond</w:t>
            </w:r>
          </w:p>
        </w:tc>
      </w:tr>
      <w:tr w:rsidR="00D67536" w:rsidTr="00EA505D">
        <w:tc>
          <w:tcPr>
            <w:tcW w:w="1417" w:type="dxa"/>
          </w:tcPr>
          <w:p w:rsidR="00D67536" w:rsidRDefault="00D67536" w:rsidP="00FD3A39">
            <w:pPr>
              <w:rPr>
                <w:lang w:val="en-NZ"/>
              </w:rPr>
            </w:pPr>
          </w:p>
          <w:p w:rsidR="00D67536" w:rsidRDefault="00D67536" w:rsidP="00FD3A39">
            <w:pPr>
              <w:rPr>
                <w:lang w:val="en-NZ"/>
              </w:rPr>
            </w:pPr>
            <w:r w:rsidRPr="004D0B96">
              <w:rPr>
                <w:noProof/>
                <w:lang w:val="en-US"/>
              </w:rPr>
              <w:drawing>
                <wp:inline distT="0" distB="0" distL="0" distR="0">
                  <wp:extent cx="755276" cy="800405"/>
                  <wp:effectExtent l="0" t="0" r="6985" b="0"/>
                  <wp:docPr id="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811799" cy="860306"/>
                          </a:xfrm>
                          <a:prstGeom prst="rect">
                            <a:avLst/>
                          </a:prstGeom>
                        </pic:spPr>
                      </pic:pic>
                    </a:graphicData>
                  </a:graphic>
                </wp:inline>
              </w:drawing>
            </w:r>
          </w:p>
        </w:tc>
        <w:tc>
          <w:tcPr>
            <w:tcW w:w="7870" w:type="dxa"/>
          </w:tcPr>
          <w:p w:rsidR="00F50AA0" w:rsidRPr="00A87C50" w:rsidRDefault="00F50AA0" w:rsidP="00F50AA0">
            <w:pPr>
              <w:autoSpaceDE w:val="0"/>
              <w:autoSpaceDN w:val="0"/>
              <w:adjustRightInd w:val="0"/>
              <w:spacing w:after="0"/>
              <w:rPr>
                <w:rFonts w:asciiTheme="minorHAnsi" w:hAnsiTheme="minorHAnsi"/>
                <w:szCs w:val="22"/>
              </w:rPr>
            </w:pPr>
            <w:r w:rsidRPr="00A87C50">
              <w:rPr>
                <w:rFonts w:asciiTheme="minorHAnsi" w:hAnsiTheme="minorHAnsi"/>
                <w:szCs w:val="22"/>
              </w:rPr>
              <w:t>Once you have designed your pond there is a logical sequence of steps that you should follow to build it. These are:</w:t>
            </w:r>
          </w:p>
          <w:p w:rsidR="00F50AA0" w:rsidRPr="00A87C50" w:rsidRDefault="00F50AA0" w:rsidP="00221F43">
            <w:pPr>
              <w:pStyle w:val="ListParagraph"/>
              <w:numPr>
                <w:ilvl w:val="0"/>
                <w:numId w:val="22"/>
              </w:numPr>
              <w:rPr>
                <w:rFonts w:asciiTheme="minorHAnsi" w:hAnsiTheme="minorHAnsi"/>
                <w:szCs w:val="22"/>
              </w:rPr>
            </w:pPr>
            <w:r w:rsidRPr="00A87C50">
              <w:rPr>
                <w:rFonts w:asciiTheme="minorHAnsi" w:hAnsiTheme="minorHAnsi"/>
                <w:szCs w:val="22"/>
              </w:rPr>
              <w:t>Survey the land</w:t>
            </w:r>
          </w:p>
          <w:p w:rsidR="00F50AA0" w:rsidRPr="00A87C50" w:rsidRDefault="00F50AA0" w:rsidP="00221F43">
            <w:pPr>
              <w:pStyle w:val="ListParagraph"/>
              <w:numPr>
                <w:ilvl w:val="0"/>
                <w:numId w:val="22"/>
              </w:numPr>
              <w:rPr>
                <w:rFonts w:asciiTheme="minorHAnsi" w:hAnsiTheme="minorHAnsi"/>
                <w:szCs w:val="22"/>
              </w:rPr>
            </w:pPr>
            <w:r w:rsidRPr="00A87C50">
              <w:rPr>
                <w:rFonts w:asciiTheme="minorHAnsi" w:hAnsiTheme="minorHAnsi"/>
                <w:szCs w:val="22"/>
              </w:rPr>
              <w:t>Clear all vegetation from the site</w:t>
            </w:r>
          </w:p>
          <w:p w:rsidR="00F50AA0" w:rsidRPr="00A87C50" w:rsidRDefault="00F50AA0" w:rsidP="00221F43">
            <w:pPr>
              <w:pStyle w:val="ListParagraph"/>
              <w:numPr>
                <w:ilvl w:val="0"/>
                <w:numId w:val="22"/>
              </w:numPr>
              <w:rPr>
                <w:rFonts w:asciiTheme="minorHAnsi" w:hAnsiTheme="minorHAnsi"/>
                <w:szCs w:val="22"/>
              </w:rPr>
            </w:pPr>
            <w:r w:rsidRPr="00A87C50">
              <w:rPr>
                <w:rFonts w:asciiTheme="minorHAnsi" w:hAnsiTheme="minorHAnsi"/>
                <w:szCs w:val="22"/>
              </w:rPr>
              <w:t>Remove the topsoil from the site</w:t>
            </w:r>
          </w:p>
          <w:p w:rsidR="00F50AA0" w:rsidRPr="00A87C50" w:rsidRDefault="00F50AA0" w:rsidP="00221F43">
            <w:pPr>
              <w:pStyle w:val="ListParagraph"/>
              <w:numPr>
                <w:ilvl w:val="0"/>
                <w:numId w:val="22"/>
              </w:numPr>
              <w:rPr>
                <w:rFonts w:asciiTheme="minorHAnsi" w:hAnsiTheme="minorHAnsi"/>
                <w:szCs w:val="22"/>
              </w:rPr>
            </w:pPr>
            <w:r w:rsidRPr="00A87C50">
              <w:rPr>
                <w:rFonts w:asciiTheme="minorHAnsi" w:hAnsiTheme="minorHAnsi"/>
                <w:szCs w:val="22"/>
              </w:rPr>
              <w:t>Determine pond, drain pipe, and supply canal elevations</w:t>
            </w:r>
          </w:p>
          <w:p w:rsidR="00F50AA0" w:rsidRPr="00A87C50" w:rsidRDefault="00F50AA0" w:rsidP="00221F43">
            <w:pPr>
              <w:pStyle w:val="ListParagraph"/>
              <w:numPr>
                <w:ilvl w:val="0"/>
                <w:numId w:val="22"/>
              </w:numPr>
              <w:rPr>
                <w:rFonts w:asciiTheme="minorHAnsi" w:hAnsiTheme="minorHAnsi"/>
                <w:szCs w:val="22"/>
              </w:rPr>
            </w:pPr>
            <w:r w:rsidRPr="00A87C50">
              <w:rPr>
                <w:rFonts w:asciiTheme="minorHAnsi" w:hAnsiTheme="minorHAnsi"/>
                <w:szCs w:val="22"/>
              </w:rPr>
              <w:t>Peg out the pond, including core trenches, dyke tops, and dyke toes</w:t>
            </w:r>
          </w:p>
          <w:p w:rsidR="00F50AA0" w:rsidRPr="00A87C50" w:rsidRDefault="00F50AA0" w:rsidP="00221F43">
            <w:pPr>
              <w:pStyle w:val="ListParagraph"/>
              <w:numPr>
                <w:ilvl w:val="0"/>
                <w:numId w:val="22"/>
              </w:numPr>
              <w:rPr>
                <w:rFonts w:asciiTheme="minorHAnsi" w:hAnsiTheme="minorHAnsi"/>
                <w:szCs w:val="22"/>
              </w:rPr>
            </w:pPr>
            <w:r w:rsidRPr="00A87C50">
              <w:rPr>
                <w:rFonts w:asciiTheme="minorHAnsi" w:hAnsiTheme="minorHAnsi"/>
                <w:szCs w:val="22"/>
              </w:rPr>
              <w:t>Dig core trenches and pack them with good soil</w:t>
            </w:r>
          </w:p>
          <w:p w:rsidR="00F50AA0" w:rsidRPr="00A87C50" w:rsidRDefault="00F50AA0" w:rsidP="00221F43">
            <w:pPr>
              <w:pStyle w:val="ListParagraph"/>
              <w:numPr>
                <w:ilvl w:val="0"/>
                <w:numId w:val="22"/>
              </w:numPr>
              <w:rPr>
                <w:rFonts w:asciiTheme="minorHAnsi" w:hAnsiTheme="minorHAnsi"/>
                <w:szCs w:val="22"/>
              </w:rPr>
            </w:pPr>
            <w:r w:rsidRPr="00A87C50">
              <w:rPr>
                <w:rFonts w:asciiTheme="minorHAnsi" w:hAnsiTheme="minorHAnsi"/>
                <w:szCs w:val="22"/>
              </w:rPr>
              <w:t>Excavate the pond area</w:t>
            </w:r>
          </w:p>
          <w:p w:rsidR="00F50AA0" w:rsidRPr="00A87C50" w:rsidRDefault="00F50AA0" w:rsidP="00221F43">
            <w:pPr>
              <w:pStyle w:val="ListParagraph"/>
              <w:numPr>
                <w:ilvl w:val="0"/>
                <w:numId w:val="22"/>
              </w:numPr>
              <w:rPr>
                <w:rFonts w:asciiTheme="minorHAnsi" w:hAnsiTheme="minorHAnsi"/>
                <w:szCs w:val="22"/>
              </w:rPr>
            </w:pPr>
            <w:r w:rsidRPr="00A87C50">
              <w:rPr>
                <w:rFonts w:asciiTheme="minorHAnsi" w:hAnsiTheme="minorHAnsi"/>
                <w:szCs w:val="22"/>
              </w:rPr>
              <w:lastRenderedPageBreak/>
              <w:t>Build the dykes</w:t>
            </w:r>
          </w:p>
          <w:p w:rsidR="00F50AA0" w:rsidRPr="00A87C50" w:rsidRDefault="00F50AA0" w:rsidP="00221F43">
            <w:pPr>
              <w:pStyle w:val="ListParagraph"/>
              <w:numPr>
                <w:ilvl w:val="0"/>
                <w:numId w:val="22"/>
              </w:numPr>
              <w:rPr>
                <w:rFonts w:asciiTheme="minorHAnsi" w:hAnsiTheme="minorHAnsi"/>
                <w:szCs w:val="22"/>
              </w:rPr>
            </w:pPr>
            <w:r w:rsidRPr="00A87C50">
              <w:rPr>
                <w:rFonts w:asciiTheme="minorHAnsi" w:hAnsiTheme="minorHAnsi"/>
                <w:szCs w:val="22"/>
              </w:rPr>
              <w:t>Install the drainage system</w:t>
            </w:r>
          </w:p>
          <w:p w:rsidR="00474372" w:rsidRPr="001B7B37" w:rsidRDefault="001B7B37" w:rsidP="00474372">
            <w:pPr>
              <w:pStyle w:val="ListParagraph"/>
              <w:numPr>
                <w:ilvl w:val="0"/>
                <w:numId w:val="22"/>
              </w:numPr>
              <w:rPr>
                <w:rFonts w:asciiTheme="minorHAnsi" w:hAnsiTheme="minorHAnsi"/>
                <w:szCs w:val="22"/>
              </w:rPr>
            </w:pPr>
            <w:r>
              <w:rPr>
                <w:rFonts w:asciiTheme="minorHAnsi" w:hAnsiTheme="minorHAnsi"/>
                <w:szCs w:val="22"/>
              </w:rPr>
              <w:t>Install the water supply system</w:t>
            </w:r>
          </w:p>
          <w:p w:rsidR="00474372" w:rsidRPr="00A87C50" w:rsidRDefault="00474372" w:rsidP="00474372">
            <w:pPr>
              <w:rPr>
                <w:rFonts w:asciiTheme="minorHAnsi" w:hAnsiTheme="minorHAnsi"/>
                <w:szCs w:val="22"/>
              </w:rPr>
            </w:pPr>
          </w:p>
        </w:tc>
      </w:tr>
    </w:tbl>
    <w:p w:rsidR="00474372" w:rsidRDefault="00474372"/>
    <w:tbl>
      <w:tblPr>
        <w:tblStyle w:val="TableGrid"/>
        <w:tblW w:w="101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65"/>
        <w:gridCol w:w="7596"/>
      </w:tblGrid>
      <w:tr w:rsidR="00474372" w:rsidRPr="00A151EF" w:rsidTr="000E3B4F">
        <w:trPr>
          <w:trHeight w:val="1570"/>
        </w:trPr>
        <w:tc>
          <w:tcPr>
            <w:tcW w:w="2565" w:type="dxa"/>
          </w:tcPr>
          <w:p w:rsidR="00474372" w:rsidRPr="00727332" w:rsidRDefault="00474372" w:rsidP="00270AAF">
            <w:pPr>
              <w:pStyle w:val="ListParagraph"/>
              <w:numPr>
                <w:ilvl w:val="0"/>
                <w:numId w:val="0"/>
              </w:numPr>
              <w:ind w:left="360"/>
              <w:rPr>
                <w:rFonts w:asciiTheme="minorHAnsi" w:hAnsiTheme="minorHAnsi"/>
                <w:szCs w:val="22"/>
              </w:rPr>
            </w:pPr>
          </w:p>
          <w:p w:rsidR="00474372" w:rsidRPr="00727332" w:rsidRDefault="00474372" w:rsidP="00270AAF">
            <w:pPr>
              <w:pStyle w:val="ListParagraph"/>
              <w:numPr>
                <w:ilvl w:val="0"/>
                <w:numId w:val="0"/>
              </w:numPr>
              <w:ind w:left="360"/>
              <w:rPr>
                <w:rFonts w:asciiTheme="minorHAnsi" w:hAnsiTheme="minorHAnsi"/>
                <w:szCs w:val="22"/>
              </w:rPr>
            </w:pPr>
          </w:p>
          <w:p w:rsidR="00474372" w:rsidRPr="00727332" w:rsidRDefault="00474372" w:rsidP="00270AAF">
            <w:pPr>
              <w:pStyle w:val="ListParagraph"/>
              <w:numPr>
                <w:ilvl w:val="0"/>
                <w:numId w:val="0"/>
              </w:numPr>
              <w:ind w:left="360"/>
              <w:rPr>
                <w:rFonts w:asciiTheme="minorHAnsi" w:hAnsiTheme="minorHAnsi"/>
                <w:szCs w:val="22"/>
              </w:rPr>
            </w:pPr>
          </w:p>
          <w:p w:rsidR="00474372" w:rsidRPr="00727332" w:rsidRDefault="0012371F" w:rsidP="00221F43">
            <w:pPr>
              <w:pStyle w:val="ListParagraph"/>
              <w:numPr>
                <w:ilvl w:val="0"/>
                <w:numId w:val="23"/>
              </w:numPr>
              <w:spacing w:before="0" w:after="0"/>
              <w:contextualSpacing/>
              <w:rPr>
                <w:rFonts w:asciiTheme="minorHAnsi" w:hAnsiTheme="minorHAnsi"/>
                <w:szCs w:val="22"/>
              </w:rPr>
            </w:pPr>
            <w:r>
              <w:rPr>
                <w:rFonts w:asciiTheme="minorHAnsi" w:hAnsiTheme="minorHAnsi"/>
                <w:noProof/>
                <w:szCs w:val="22"/>
              </w:rPr>
              <mc:AlternateContent>
                <mc:Choice Requires="wps">
                  <w:drawing>
                    <wp:anchor distT="0" distB="0" distL="114300" distR="114300" simplePos="0" relativeHeight="251675648" behindDoc="0" locked="0" layoutInCell="1" allowOverlap="1">
                      <wp:simplePos x="0" y="0"/>
                      <wp:positionH relativeFrom="column">
                        <wp:posOffset>1276985</wp:posOffset>
                      </wp:positionH>
                      <wp:positionV relativeFrom="paragraph">
                        <wp:posOffset>-1905</wp:posOffset>
                      </wp:positionV>
                      <wp:extent cx="628650" cy="192405"/>
                      <wp:effectExtent l="15240" t="19050" r="22860" b="26670"/>
                      <wp:wrapNone/>
                      <wp:docPr id="272"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192405"/>
                              </a:xfrm>
                              <a:prstGeom prst="rightArrow">
                                <a:avLst>
                                  <a:gd name="adj1" fmla="val 50000"/>
                                  <a:gd name="adj2" fmla="val 81683"/>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6EBF1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52" o:spid="_x0000_s1026" type="#_x0000_t13" style="position:absolute;margin-left:100.55pt;margin-top:-.15pt;width:49.5pt;height:15.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" fillcolor="#8eaadb [1940]" strokecolor="#4472c4 [3204]" strokeweight="1pt">
                      <v:fill color2="#4472c4 [3204]" focus="50%" type="gradient"/>
                      <v:shadow on="t" color="#1f3763 [1604]" offset="1pt"/>
                    </v:shape>
                  </w:pict>
                </mc:Fallback>
              </mc:AlternateContent>
            </w:r>
            <w:r w:rsidR="00474372" w:rsidRPr="00727332">
              <w:rPr>
                <w:rFonts w:asciiTheme="minorHAnsi" w:hAnsiTheme="minorHAnsi"/>
                <w:szCs w:val="22"/>
              </w:rPr>
              <w:t>Survey the land</w:t>
            </w:r>
          </w:p>
        </w:tc>
        <w:tc>
          <w:tcPr>
            <w:tcW w:w="7596" w:type="dxa"/>
          </w:tcPr>
          <w:p w:rsidR="00474372" w:rsidRPr="00A151EF" w:rsidRDefault="00474372" w:rsidP="00727332">
            <w:pPr>
              <w:ind w:left="720"/>
              <w:jc w:val="left"/>
              <w:rPr>
                <w:rFonts w:ascii="Times New Roman" w:hAnsi="Times New Roman"/>
                <w:sz w:val="24"/>
              </w:rPr>
            </w:pPr>
            <w:r w:rsidRPr="00AB25A6">
              <w:rPr>
                <w:rFonts w:ascii="Times New Roman" w:hAnsi="Times New Roman"/>
                <w:noProof/>
                <w:sz w:val="24"/>
                <w:lang w:val="en-US"/>
              </w:rPr>
              <w:drawing>
                <wp:inline distT="0" distB="0" distL="0" distR="0">
                  <wp:extent cx="3171825" cy="1552575"/>
                  <wp:effectExtent l="0" t="19050" r="85725" b="66675"/>
                  <wp:docPr id="11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srcRect/>
                          <a:stretch>
                            <a:fillRect/>
                          </a:stretch>
                        </pic:blipFill>
                        <pic:spPr bwMode="auto">
                          <a:xfrm>
                            <a:off x="0" y="0"/>
                            <a:ext cx="3182873" cy="1557983"/>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tc>
      </w:tr>
      <w:tr w:rsidR="00474372" w:rsidRPr="00A151EF" w:rsidTr="000E3B4F">
        <w:trPr>
          <w:trHeight w:val="2420"/>
        </w:trPr>
        <w:tc>
          <w:tcPr>
            <w:tcW w:w="2565" w:type="dxa"/>
          </w:tcPr>
          <w:p w:rsidR="00474372" w:rsidRPr="00727332" w:rsidRDefault="00474372" w:rsidP="00270AAF">
            <w:pPr>
              <w:pStyle w:val="ListParagraph"/>
              <w:numPr>
                <w:ilvl w:val="0"/>
                <w:numId w:val="0"/>
              </w:numPr>
              <w:ind w:left="720"/>
              <w:rPr>
                <w:rFonts w:asciiTheme="minorHAnsi" w:hAnsiTheme="minorHAnsi"/>
                <w:szCs w:val="22"/>
              </w:rPr>
            </w:pPr>
          </w:p>
          <w:p w:rsidR="00474372" w:rsidRPr="00727332" w:rsidRDefault="00474372" w:rsidP="00270AAF">
            <w:pPr>
              <w:pStyle w:val="ListParagraph"/>
              <w:numPr>
                <w:ilvl w:val="0"/>
                <w:numId w:val="0"/>
              </w:numPr>
              <w:ind w:left="720"/>
              <w:rPr>
                <w:rFonts w:asciiTheme="minorHAnsi" w:hAnsiTheme="minorHAnsi"/>
                <w:szCs w:val="22"/>
              </w:rPr>
            </w:pPr>
          </w:p>
          <w:p w:rsidR="00474372" w:rsidRPr="00727332" w:rsidRDefault="0012371F" w:rsidP="00221F43">
            <w:pPr>
              <w:pStyle w:val="ListParagraph"/>
              <w:numPr>
                <w:ilvl w:val="0"/>
                <w:numId w:val="23"/>
              </w:numPr>
              <w:spacing w:before="0" w:after="0"/>
              <w:contextualSpacing/>
              <w:rPr>
                <w:rFonts w:asciiTheme="minorHAnsi" w:hAnsiTheme="minorHAnsi"/>
                <w:szCs w:val="22"/>
              </w:rPr>
            </w:pPr>
            <w:r>
              <w:rPr>
                <w:rFonts w:asciiTheme="minorHAnsi" w:hAnsiTheme="minorHAnsi"/>
                <w:noProof/>
                <w:szCs w:val="22"/>
              </w:rPr>
              <mc:AlternateContent>
                <mc:Choice Requires="wps">
                  <w:drawing>
                    <wp:anchor distT="0" distB="0" distL="114300" distR="114300" simplePos="0" relativeHeight="251676672" behindDoc="0" locked="0" layoutInCell="1" allowOverlap="1">
                      <wp:simplePos x="0" y="0"/>
                      <wp:positionH relativeFrom="column">
                        <wp:posOffset>1318895</wp:posOffset>
                      </wp:positionH>
                      <wp:positionV relativeFrom="paragraph">
                        <wp:posOffset>302895</wp:posOffset>
                      </wp:positionV>
                      <wp:extent cx="638175" cy="146050"/>
                      <wp:effectExtent l="9525" t="23495" r="28575" b="30480"/>
                      <wp:wrapNone/>
                      <wp:docPr id="271"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146050"/>
                              </a:xfrm>
                              <a:prstGeom prst="rightArrow">
                                <a:avLst>
                                  <a:gd name="adj1" fmla="val 50000"/>
                                  <a:gd name="adj2" fmla="val 109239"/>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F773BB" id="AutoShape 53" o:spid="_x0000_s1026" type="#_x0000_t13" style="position:absolute;margin-left:103.85pt;margin-top:23.85pt;width:50.25pt;height:1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" fillcolor="#8eaadb [1940]" strokecolor="#4472c4 [3204]" strokeweight="1pt">
                      <v:fill color2="#4472c4 [3204]" focus="50%" type="gradient"/>
                      <v:shadow on="t" color="#1f3763 [1604]" offset="1pt"/>
                    </v:shape>
                  </w:pict>
                </mc:Fallback>
              </mc:AlternateContent>
            </w:r>
            <w:r w:rsidR="00474372" w:rsidRPr="00727332">
              <w:rPr>
                <w:rFonts w:asciiTheme="minorHAnsi" w:hAnsiTheme="minorHAnsi"/>
                <w:szCs w:val="22"/>
              </w:rPr>
              <w:t>Clear all vegetation from the site</w:t>
            </w:r>
          </w:p>
        </w:tc>
        <w:tc>
          <w:tcPr>
            <w:tcW w:w="7596" w:type="dxa"/>
          </w:tcPr>
          <w:p w:rsidR="00474372" w:rsidRPr="00A151EF" w:rsidRDefault="008B2AEC" w:rsidP="008B2AEC">
            <w:pPr>
              <w:rPr>
                <w:rFonts w:ascii="Times New Roman" w:hAnsi="Times New Roman"/>
                <w:sz w:val="24"/>
              </w:rPr>
            </w:pPr>
            <w:r>
              <w:rPr>
                <w:rFonts w:ascii="Times New Roman" w:hAnsi="Times New Roman"/>
                <w:sz w:val="24"/>
              </w:rPr>
              <w:t xml:space="preserve">            </w:t>
            </w:r>
            <w:r w:rsidRPr="008B2AEC">
              <w:rPr>
                <w:rFonts w:ascii="Times New Roman" w:hAnsi="Times New Roman"/>
                <w:noProof/>
                <w:sz w:val="24"/>
                <w:lang w:val="en-US"/>
              </w:rPr>
              <w:drawing>
                <wp:inline distT="0" distB="0" distL="0" distR="0">
                  <wp:extent cx="3200400" cy="1781175"/>
                  <wp:effectExtent l="19050" t="0" r="0" b="0"/>
                  <wp:docPr id="6" name="Picture 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0" cstate="print"/>
                          <a:srcRect t="4498" b="24221"/>
                          <a:stretch>
                            <a:fillRect/>
                          </a:stretch>
                        </pic:blipFill>
                        <pic:spPr bwMode="auto">
                          <a:xfrm>
                            <a:off x="0" y="0"/>
                            <a:ext cx="3200400" cy="1781175"/>
                          </a:xfrm>
                          <a:prstGeom prst="rect">
                            <a:avLst/>
                          </a:prstGeom>
                          <a:noFill/>
                          <a:ln w="9525">
                            <a:noFill/>
                            <a:miter lim="800000"/>
                            <a:headEnd/>
                            <a:tailEnd/>
                          </a:ln>
                        </pic:spPr>
                      </pic:pic>
                    </a:graphicData>
                  </a:graphic>
                </wp:inline>
              </w:drawing>
            </w:r>
          </w:p>
        </w:tc>
      </w:tr>
      <w:tr w:rsidR="00474372" w:rsidRPr="00A151EF" w:rsidTr="000E3B4F">
        <w:trPr>
          <w:trHeight w:val="2420"/>
        </w:trPr>
        <w:tc>
          <w:tcPr>
            <w:tcW w:w="2565" w:type="dxa"/>
          </w:tcPr>
          <w:p w:rsidR="00474372" w:rsidRPr="00727332" w:rsidRDefault="00474372" w:rsidP="00270AAF">
            <w:pPr>
              <w:pStyle w:val="ListParagraph"/>
              <w:numPr>
                <w:ilvl w:val="0"/>
                <w:numId w:val="0"/>
              </w:numPr>
              <w:ind w:left="720"/>
              <w:rPr>
                <w:rFonts w:asciiTheme="minorHAnsi" w:hAnsiTheme="minorHAnsi"/>
                <w:szCs w:val="22"/>
              </w:rPr>
            </w:pPr>
          </w:p>
          <w:p w:rsidR="00474372" w:rsidRPr="00727332" w:rsidRDefault="00474372" w:rsidP="00270AAF">
            <w:pPr>
              <w:pStyle w:val="ListParagraph"/>
              <w:numPr>
                <w:ilvl w:val="0"/>
                <w:numId w:val="0"/>
              </w:numPr>
              <w:ind w:left="720"/>
              <w:rPr>
                <w:rFonts w:asciiTheme="minorHAnsi" w:hAnsiTheme="minorHAnsi"/>
                <w:szCs w:val="22"/>
              </w:rPr>
            </w:pPr>
          </w:p>
          <w:p w:rsidR="00474372" w:rsidRPr="00727332" w:rsidRDefault="0012371F" w:rsidP="00221F43">
            <w:pPr>
              <w:pStyle w:val="ListParagraph"/>
              <w:numPr>
                <w:ilvl w:val="0"/>
                <w:numId w:val="23"/>
              </w:numPr>
              <w:spacing w:before="0" w:after="0"/>
              <w:contextualSpacing/>
              <w:rPr>
                <w:rFonts w:asciiTheme="minorHAnsi" w:hAnsiTheme="minorHAnsi"/>
                <w:szCs w:val="22"/>
              </w:rPr>
            </w:pPr>
            <w:r>
              <w:rPr>
                <w:rFonts w:asciiTheme="minorHAnsi" w:hAnsiTheme="minorHAnsi"/>
                <w:noProof/>
                <w:szCs w:val="22"/>
              </w:rPr>
              <mc:AlternateContent>
                <mc:Choice Requires="wps">
                  <w:drawing>
                    <wp:anchor distT="0" distB="0" distL="114300" distR="114300" simplePos="0" relativeHeight="251677696" behindDoc="0" locked="0" layoutInCell="1" allowOverlap="1">
                      <wp:simplePos x="0" y="0"/>
                      <wp:positionH relativeFrom="column">
                        <wp:posOffset>1436370</wp:posOffset>
                      </wp:positionH>
                      <wp:positionV relativeFrom="paragraph">
                        <wp:posOffset>158750</wp:posOffset>
                      </wp:positionV>
                      <wp:extent cx="593090" cy="166370"/>
                      <wp:effectExtent l="12700" t="19050" r="22860" b="33655"/>
                      <wp:wrapNone/>
                      <wp:docPr id="270"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090" cy="166370"/>
                              </a:xfrm>
                              <a:prstGeom prst="rightArrow">
                                <a:avLst>
                                  <a:gd name="adj1" fmla="val 50000"/>
                                  <a:gd name="adj2" fmla="val 89122"/>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D5F082" id="AutoShape 54" o:spid="_x0000_s1026" type="#_x0000_t13" style="position:absolute;margin-left:113.1pt;margin-top:12.5pt;width:46.7pt;height:13.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" fillcolor="#8eaadb [1940]" strokecolor="#4472c4 [3204]" strokeweight="1pt">
                      <v:fill color2="#4472c4 [3204]" focus="50%" type="gradient"/>
                      <v:shadow on="t" color="#1f3763 [1604]" offset="1pt"/>
                    </v:shape>
                  </w:pict>
                </mc:Fallback>
              </mc:AlternateContent>
            </w:r>
            <w:r w:rsidR="00474372" w:rsidRPr="00727332">
              <w:rPr>
                <w:rFonts w:asciiTheme="minorHAnsi" w:hAnsiTheme="minorHAnsi"/>
                <w:szCs w:val="22"/>
              </w:rPr>
              <w:t>Remove the topsoil from the site</w:t>
            </w:r>
          </w:p>
        </w:tc>
        <w:tc>
          <w:tcPr>
            <w:tcW w:w="7596" w:type="dxa"/>
          </w:tcPr>
          <w:p w:rsidR="00474372" w:rsidRPr="00A151EF" w:rsidRDefault="008B2AEC" w:rsidP="00270AAF">
            <w:pPr>
              <w:ind w:left="720"/>
              <w:rPr>
                <w:rFonts w:ascii="Times New Roman" w:hAnsi="Times New Roman"/>
                <w:sz w:val="24"/>
              </w:rPr>
            </w:pPr>
            <w:r w:rsidRPr="008B2AEC">
              <w:rPr>
                <w:rFonts w:ascii="Times New Roman" w:hAnsi="Times New Roman"/>
                <w:noProof/>
                <w:sz w:val="24"/>
                <w:lang w:val="en-US"/>
              </w:rPr>
              <w:drawing>
                <wp:inline distT="0" distB="0" distL="0" distR="0">
                  <wp:extent cx="3200400" cy="1838325"/>
                  <wp:effectExtent l="19050" t="0" r="0" b="0"/>
                  <wp:docPr id="12" name="Picture 3"/>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41" cstate="print"/>
                          <a:srcRect t="8602" b="17563"/>
                          <a:stretch>
                            <a:fillRect/>
                          </a:stretch>
                        </pic:blipFill>
                        <pic:spPr bwMode="auto">
                          <a:xfrm>
                            <a:off x="0" y="0"/>
                            <a:ext cx="3200400" cy="1838325"/>
                          </a:xfrm>
                          <a:prstGeom prst="rect">
                            <a:avLst/>
                          </a:prstGeom>
                          <a:noFill/>
                          <a:ln w="9525">
                            <a:noFill/>
                            <a:miter lim="800000"/>
                            <a:headEnd/>
                            <a:tailEnd/>
                          </a:ln>
                        </pic:spPr>
                      </pic:pic>
                    </a:graphicData>
                  </a:graphic>
                </wp:inline>
              </w:drawing>
            </w:r>
          </w:p>
        </w:tc>
      </w:tr>
      <w:tr w:rsidR="00474372" w:rsidRPr="00A151EF" w:rsidTr="000E3B4F">
        <w:trPr>
          <w:trHeight w:val="2600"/>
        </w:trPr>
        <w:tc>
          <w:tcPr>
            <w:tcW w:w="2565" w:type="dxa"/>
          </w:tcPr>
          <w:p w:rsidR="00474372" w:rsidRPr="00727332" w:rsidRDefault="00474372" w:rsidP="00270AAF">
            <w:pPr>
              <w:pStyle w:val="ListParagraph"/>
              <w:numPr>
                <w:ilvl w:val="0"/>
                <w:numId w:val="0"/>
              </w:numPr>
              <w:ind w:left="720"/>
              <w:rPr>
                <w:rFonts w:asciiTheme="minorHAnsi" w:hAnsiTheme="minorHAnsi"/>
                <w:szCs w:val="22"/>
              </w:rPr>
            </w:pPr>
          </w:p>
          <w:p w:rsidR="00474372" w:rsidRPr="00727332" w:rsidRDefault="00474372" w:rsidP="00270AAF">
            <w:pPr>
              <w:pStyle w:val="ListParagraph"/>
              <w:numPr>
                <w:ilvl w:val="0"/>
                <w:numId w:val="0"/>
              </w:numPr>
              <w:ind w:left="720"/>
              <w:rPr>
                <w:rFonts w:asciiTheme="minorHAnsi" w:hAnsiTheme="minorHAnsi"/>
                <w:szCs w:val="22"/>
              </w:rPr>
            </w:pPr>
          </w:p>
          <w:p w:rsidR="00474372" w:rsidRPr="00727332" w:rsidRDefault="0012371F" w:rsidP="00221F43">
            <w:pPr>
              <w:pStyle w:val="ListParagraph"/>
              <w:numPr>
                <w:ilvl w:val="0"/>
                <w:numId w:val="23"/>
              </w:numPr>
              <w:spacing w:before="0" w:after="0"/>
              <w:contextualSpacing/>
              <w:rPr>
                <w:rFonts w:asciiTheme="minorHAnsi" w:hAnsiTheme="minorHAnsi"/>
                <w:szCs w:val="22"/>
              </w:rPr>
            </w:pPr>
            <w:r>
              <w:rPr>
                <w:rFonts w:asciiTheme="minorHAnsi" w:hAnsiTheme="minorHAnsi"/>
                <w:noProof/>
                <w:szCs w:val="22"/>
              </w:rPr>
              <mc:AlternateContent>
                <mc:Choice Requires="wps">
                  <w:drawing>
                    <wp:anchor distT="0" distB="0" distL="114300" distR="114300" simplePos="0" relativeHeight="251678720" behindDoc="0" locked="0" layoutInCell="1" allowOverlap="1">
                      <wp:simplePos x="0" y="0"/>
                      <wp:positionH relativeFrom="column">
                        <wp:posOffset>1303020</wp:posOffset>
                      </wp:positionH>
                      <wp:positionV relativeFrom="paragraph">
                        <wp:posOffset>458470</wp:posOffset>
                      </wp:positionV>
                      <wp:extent cx="602615" cy="141605"/>
                      <wp:effectExtent l="12700" t="24130" r="22860" b="34290"/>
                      <wp:wrapNone/>
                      <wp:docPr id="269"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615" cy="141605"/>
                              </a:xfrm>
                              <a:prstGeom prst="rightArrow">
                                <a:avLst>
                                  <a:gd name="adj1" fmla="val 50000"/>
                                  <a:gd name="adj2" fmla="val 106390"/>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B6C9F5" id="AutoShape 55" o:spid="_x0000_s1026" type="#_x0000_t13" style="position:absolute;margin-left:102.6pt;margin-top:36.1pt;width:47.45pt;height:11.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" fillcolor="#8eaadb [1940]" strokecolor="#4472c4 [3204]" strokeweight="1pt">
                      <v:fill color2="#4472c4 [3204]" focus="50%" type="gradient"/>
                      <v:shadow on="t" color="#1f3763 [1604]" offset="1pt"/>
                    </v:shape>
                  </w:pict>
                </mc:Fallback>
              </mc:AlternateContent>
            </w:r>
            <w:r w:rsidR="00474372" w:rsidRPr="00727332">
              <w:rPr>
                <w:rFonts w:asciiTheme="minorHAnsi" w:hAnsiTheme="minorHAnsi"/>
                <w:szCs w:val="22"/>
              </w:rPr>
              <w:t>Determine pond, drain pipe, and supply canal elevations</w:t>
            </w:r>
          </w:p>
        </w:tc>
        <w:tc>
          <w:tcPr>
            <w:tcW w:w="7596" w:type="dxa"/>
          </w:tcPr>
          <w:p w:rsidR="00474372" w:rsidRPr="00A151EF" w:rsidRDefault="006D50CA" w:rsidP="00270AAF">
            <w:pPr>
              <w:ind w:left="720"/>
              <w:rPr>
                <w:rFonts w:ascii="Times New Roman" w:hAnsi="Times New Roman"/>
                <w:sz w:val="24"/>
              </w:rPr>
            </w:pPr>
            <w:r w:rsidRPr="006D50CA">
              <w:rPr>
                <w:rFonts w:ascii="Times New Roman" w:hAnsi="Times New Roman"/>
                <w:noProof/>
                <w:sz w:val="24"/>
                <w:lang w:val="en-US"/>
              </w:rPr>
              <w:drawing>
                <wp:inline distT="0" distB="0" distL="0" distR="0">
                  <wp:extent cx="3200400" cy="1933575"/>
                  <wp:effectExtent l="19050" t="0" r="0" b="0"/>
                  <wp:docPr id="13" name="Picture 4"/>
                  <wp:cNvGraphicFramePr/>
                  <a:graphic xmlns:a="http://schemas.openxmlformats.org/drawingml/2006/main">
                    <a:graphicData uri="http://schemas.openxmlformats.org/drawingml/2006/picture">
                      <pic:pic xmlns:pic="http://schemas.openxmlformats.org/drawingml/2006/picture">
                        <pic:nvPicPr>
                          <pic:cNvPr id="1038" name="Picture 14"/>
                          <pic:cNvPicPr>
                            <a:picLocks noChangeAspect="1" noChangeArrowheads="1"/>
                          </pic:cNvPicPr>
                        </pic:nvPicPr>
                        <pic:blipFill>
                          <a:blip r:embed="rId42" cstate="print"/>
                          <a:srcRect/>
                          <a:stretch>
                            <a:fillRect/>
                          </a:stretch>
                        </pic:blipFill>
                        <pic:spPr bwMode="auto">
                          <a:xfrm>
                            <a:off x="0" y="0"/>
                            <a:ext cx="3198383" cy="1932356"/>
                          </a:xfrm>
                          <a:prstGeom prst="rect">
                            <a:avLst/>
                          </a:prstGeom>
                          <a:noFill/>
                          <a:ln w="9525">
                            <a:noFill/>
                            <a:miter lim="800000"/>
                            <a:headEnd/>
                            <a:tailEnd/>
                          </a:ln>
                        </pic:spPr>
                      </pic:pic>
                    </a:graphicData>
                  </a:graphic>
                </wp:inline>
              </w:drawing>
            </w:r>
          </w:p>
        </w:tc>
      </w:tr>
      <w:tr w:rsidR="00474372" w:rsidRPr="00A151EF" w:rsidTr="000E3B4F">
        <w:trPr>
          <w:trHeight w:val="2420"/>
        </w:trPr>
        <w:tc>
          <w:tcPr>
            <w:tcW w:w="2565" w:type="dxa"/>
          </w:tcPr>
          <w:p w:rsidR="00474372" w:rsidRPr="00727332" w:rsidRDefault="00474372" w:rsidP="00270AAF">
            <w:pPr>
              <w:pStyle w:val="ListParagraph"/>
              <w:numPr>
                <w:ilvl w:val="0"/>
                <w:numId w:val="0"/>
              </w:numPr>
              <w:autoSpaceDE w:val="0"/>
              <w:autoSpaceDN w:val="0"/>
              <w:adjustRightInd w:val="0"/>
              <w:ind w:left="360"/>
              <w:rPr>
                <w:rFonts w:asciiTheme="minorHAnsi" w:hAnsiTheme="minorHAnsi"/>
                <w:szCs w:val="22"/>
              </w:rPr>
            </w:pPr>
          </w:p>
          <w:p w:rsidR="00474372" w:rsidRPr="00727332" w:rsidRDefault="00474372" w:rsidP="00270AAF">
            <w:pPr>
              <w:pStyle w:val="ListParagraph"/>
              <w:numPr>
                <w:ilvl w:val="0"/>
                <w:numId w:val="0"/>
              </w:numPr>
              <w:autoSpaceDE w:val="0"/>
              <w:autoSpaceDN w:val="0"/>
              <w:adjustRightInd w:val="0"/>
              <w:ind w:left="360"/>
              <w:rPr>
                <w:rFonts w:asciiTheme="minorHAnsi" w:hAnsiTheme="minorHAnsi"/>
                <w:szCs w:val="22"/>
              </w:rPr>
            </w:pPr>
          </w:p>
          <w:p w:rsidR="00474372" w:rsidRPr="00727332" w:rsidRDefault="0012371F" w:rsidP="00221F43">
            <w:pPr>
              <w:pStyle w:val="ListParagraph"/>
              <w:numPr>
                <w:ilvl w:val="0"/>
                <w:numId w:val="23"/>
              </w:numPr>
              <w:autoSpaceDE w:val="0"/>
              <w:autoSpaceDN w:val="0"/>
              <w:adjustRightInd w:val="0"/>
              <w:spacing w:before="0" w:after="0"/>
              <w:contextualSpacing/>
              <w:rPr>
                <w:rFonts w:asciiTheme="minorHAnsi" w:hAnsiTheme="minorHAnsi"/>
                <w:szCs w:val="22"/>
              </w:rPr>
            </w:pPr>
            <w:r>
              <w:rPr>
                <w:rFonts w:asciiTheme="minorHAnsi" w:hAnsiTheme="minorHAnsi"/>
                <w:noProof/>
                <w:szCs w:val="22"/>
              </w:rPr>
              <mc:AlternateContent>
                <mc:Choice Requires="wps">
                  <w:drawing>
                    <wp:anchor distT="0" distB="0" distL="114300" distR="114300" simplePos="0" relativeHeight="251674624" behindDoc="0" locked="0" layoutInCell="1" allowOverlap="1">
                      <wp:simplePos x="0" y="0"/>
                      <wp:positionH relativeFrom="column">
                        <wp:posOffset>1331595</wp:posOffset>
                      </wp:positionH>
                      <wp:positionV relativeFrom="paragraph">
                        <wp:posOffset>174625</wp:posOffset>
                      </wp:positionV>
                      <wp:extent cx="574040" cy="152400"/>
                      <wp:effectExtent l="12700" t="22860" r="22860" b="34290"/>
                      <wp:wrapNone/>
                      <wp:docPr id="268"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152400"/>
                              </a:xfrm>
                              <a:prstGeom prst="rightArrow">
                                <a:avLst>
                                  <a:gd name="adj1" fmla="val 50000"/>
                                  <a:gd name="adj2" fmla="val 94167"/>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10E6B" id="AutoShape 56" o:spid="_x0000_s1026" type="#_x0000_t13" style="position:absolute;margin-left:104.85pt;margin-top:13.75pt;width:45.2pt;height:1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" fillcolor="#8eaadb [1940]" strokecolor="#4472c4 [3204]" strokeweight="1pt">
                      <v:fill color2="#4472c4 [3204]" focus="50%" type="gradient"/>
                      <v:shadow on="t" color="#1f3763 [1604]" offset="1pt"/>
                    </v:shape>
                  </w:pict>
                </mc:Fallback>
              </mc:AlternateContent>
            </w:r>
            <w:r w:rsidR="00474372" w:rsidRPr="00727332">
              <w:rPr>
                <w:rFonts w:asciiTheme="minorHAnsi" w:hAnsiTheme="minorHAnsi"/>
                <w:szCs w:val="22"/>
              </w:rPr>
              <w:t>Peg out the pond, including core trenches, dyke tops, and dyke toes</w:t>
            </w:r>
          </w:p>
          <w:p w:rsidR="00474372" w:rsidRPr="00727332" w:rsidRDefault="00474372" w:rsidP="000E3B4F">
            <w:pPr>
              <w:rPr>
                <w:rFonts w:asciiTheme="minorHAnsi" w:hAnsiTheme="minorHAnsi"/>
                <w:szCs w:val="22"/>
              </w:rPr>
            </w:pPr>
          </w:p>
        </w:tc>
        <w:tc>
          <w:tcPr>
            <w:tcW w:w="7596" w:type="dxa"/>
          </w:tcPr>
          <w:p w:rsidR="00474372" w:rsidRPr="00A151EF" w:rsidRDefault="006D50CA" w:rsidP="00270AAF">
            <w:pPr>
              <w:ind w:left="720"/>
              <w:rPr>
                <w:rFonts w:ascii="Times New Roman" w:hAnsi="Times New Roman"/>
                <w:sz w:val="24"/>
              </w:rPr>
            </w:pPr>
            <w:r w:rsidRPr="006D50CA">
              <w:rPr>
                <w:rFonts w:ascii="Times New Roman" w:hAnsi="Times New Roman"/>
                <w:noProof/>
                <w:sz w:val="24"/>
                <w:lang w:val="en-US"/>
              </w:rPr>
              <w:drawing>
                <wp:inline distT="0" distB="0" distL="0" distR="0">
                  <wp:extent cx="3133725" cy="1885950"/>
                  <wp:effectExtent l="19050" t="0" r="9525" b="0"/>
                  <wp:docPr id="16" name="Picture 5"/>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43" cstate="print"/>
                          <a:srcRect t="3139" b="8072"/>
                          <a:stretch>
                            <a:fillRect/>
                          </a:stretch>
                        </pic:blipFill>
                        <pic:spPr bwMode="auto">
                          <a:xfrm>
                            <a:off x="0" y="0"/>
                            <a:ext cx="3133725" cy="1885950"/>
                          </a:xfrm>
                          <a:prstGeom prst="rect">
                            <a:avLst/>
                          </a:prstGeom>
                          <a:noFill/>
                          <a:ln w="9525">
                            <a:noFill/>
                            <a:miter lim="800000"/>
                            <a:headEnd/>
                            <a:tailEnd/>
                          </a:ln>
                        </pic:spPr>
                      </pic:pic>
                    </a:graphicData>
                  </a:graphic>
                </wp:inline>
              </w:drawing>
            </w:r>
          </w:p>
        </w:tc>
      </w:tr>
      <w:tr w:rsidR="00474372" w:rsidRPr="00A151EF" w:rsidTr="000E3B4F">
        <w:trPr>
          <w:trHeight w:val="2420"/>
        </w:trPr>
        <w:tc>
          <w:tcPr>
            <w:tcW w:w="2565" w:type="dxa"/>
          </w:tcPr>
          <w:p w:rsidR="00270AAF" w:rsidRPr="00727332" w:rsidRDefault="00270AAF" w:rsidP="00270AAF">
            <w:pPr>
              <w:pStyle w:val="ListParagraph"/>
              <w:numPr>
                <w:ilvl w:val="0"/>
                <w:numId w:val="0"/>
              </w:numPr>
              <w:spacing w:before="0" w:after="0"/>
              <w:ind w:left="360"/>
              <w:contextualSpacing/>
              <w:rPr>
                <w:rFonts w:asciiTheme="minorHAnsi" w:hAnsiTheme="minorHAnsi"/>
                <w:szCs w:val="22"/>
              </w:rPr>
            </w:pPr>
          </w:p>
          <w:p w:rsidR="00270AAF" w:rsidRPr="00727332" w:rsidRDefault="00270AAF" w:rsidP="00270AAF">
            <w:pPr>
              <w:pStyle w:val="ListParagraph"/>
              <w:numPr>
                <w:ilvl w:val="0"/>
                <w:numId w:val="0"/>
              </w:numPr>
              <w:spacing w:before="0" w:after="0"/>
              <w:ind w:left="360"/>
              <w:contextualSpacing/>
              <w:rPr>
                <w:rFonts w:asciiTheme="minorHAnsi" w:hAnsiTheme="minorHAnsi"/>
                <w:szCs w:val="22"/>
              </w:rPr>
            </w:pPr>
          </w:p>
          <w:p w:rsidR="00270AAF" w:rsidRPr="00727332" w:rsidRDefault="00270AAF" w:rsidP="00270AAF">
            <w:pPr>
              <w:pStyle w:val="ListParagraph"/>
              <w:numPr>
                <w:ilvl w:val="0"/>
                <w:numId w:val="0"/>
              </w:numPr>
              <w:spacing w:before="0" w:after="0"/>
              <w:ind w:left="360"/>
              <w:contextualSpacing/>
              <w:rPr>
                <w:rFonts w:asciiTheme="minorHAnsi" w:hAnsiTheme="minorHAnsi"/>
                <w:szCs w:val="22"/>
              </w:rPr>
            </w:pPr>
          </w:p>
          <w:p w:rsidR="00474372" w:rsidRPr="00727332" w:rsidRDefault="0012371F" w:rsidP="00221F43">
            <w:pPr>
              <w:pStyle w:val="ListParagraph"/>
              <w:numPr>
                <w:ilvl w:val="0"/>
                <w:numId w:val="23"/>
              </w:numPr>
              <w:spacing w:before="0" w:after="0"/>
              <w:contextualSpacing/>
              <w:rPr>
                <w:rFonts w:asciiTheme="minorHAnsi" w:hAnsiTheme="minorHAnsi"/>
                <w:szCs w:val="22"/>
              </w:rPr>
            </w:pPr>
            <w:r>
              <w:rPr>
                <w:rFonts w:asciiTheme="minorHAnsi" w:hAnsiTheme="minorHAnsi"/>
                <w:noProof/>
                <w:szCs w:val="22"/>
              </w:rPr>
              <mc:AlternateContent>
                <mc:Choice Requires="wps">
                  <w:drawing>
                    <wp:anchor distT="0" distB="0" distL="114300" distR="114300" simplePos="0" relativeHeight="251679744" behindDoc="0" locked="0" layoutInCell="1" allowOverlap="1">
                      <wp:simplePos x="0" y="0"/>
                      <wp:positionH relativeFrom="column">
                        <wp:posOffset>1483995</wp:posOffset>
                      </wp:positionH>
                      <wp:positionV relativeFrom="paragraph">
                        <wp:posOffset>381000</wp:posOffset>
                      </wp:positionV>
                      <wp:extent cx="469265" cy="135255"/>
                      <wp:effectExtent l="12700" t="24765" r="22860" b="30480"/>
                      <wp:wrapNone/>
                      <wp:docPr id="267"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265" cy="135255"/>
                              </a:xfrm>
                              <a:prstGeom prst="rightArrow">
                                <a:avLst>
                                  <a:gd name="adj1" fmla="val 50000"/>
                                  <a:gd name="adj2" fmla="val 86737"/>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D894B" id="AutoShape 57" o:spid="_x0000_s1026" type="#_x0000_t13" style="position:absolute;margin-left:116.85pt;margin-top:30pt;width:36.95pt;height:10.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" fillcolor="#8eaadb [1940]" strokecolor="#4472c4 [3204]" strokeweight="1pt">
                      <v:fill color2="#4472c4 [3204]" focus="50%" type="gradient"/>
                      <v:shadow on="t" color="#1f3763 [1604]" offset="1pt"/>
                    </v:shape>
                  </w:pict>
                </mc:Fallback>
              </mc:AlternateContent>
            </w:r>
            <w:r w:rsidR="00474372" w:rsidRPr="00727332">
              <w:rPr>
                <w:rFonts w:asciiTheme="minorHAnsi" w:hAnsiTheme="minorHAnsi"/>
                <w:szCs w:val="22"/>
              </w:rPr>
              <w:t>Dig core trenches and pack them with good soil</w:t>
            </w:r>
          </w:p>
        </w:tc>
        <w:tc>
          <w:tcPr>
            <w:tcW w:w="7596" w:type="dxa"/>
          </w:tcPr>
          <w:p w:rsidR="00474372" w:rsidRPr="00A151EF" w:rsidRDefault="006D50CA" w:rsidP="00270AAF">
            <w:pPr>
              <w:ind w:left="720"/>
              <w:rPr>
                <w:rFonts w:ascii="Times New Roman" w:hAnsi="Times New Roman"/>
                <w:sz w:val="24"/>
              </w:rPr>
            </w:pPr>
            <w:r w:rsidRPr="006D50CA">
              <w:rPr>
                <w:rFonts w:ascii="Times New Roman" w:hAnsi="Times New Roman"/>
                <w:noProof/>
                <w:sz w:val="24"/>
                <w:lang w:val="en-US"/>
              </w:rPr>
              <w:drawing>
                <wp:inline distT="0" distB="0" distL="0" distR="0">
                  <wp:extent cx="3219450" cy="1781175"/>
                  <wp:effectExtent l="19050" t="0" r="0" b="0"/>
                  <wp:docPr id="22" name="Picture 6"/>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44" cstate="print"/>
                          <a:srcRect t="10566" b="18868"/>
                          <a:stretch>
                            <a:fillRect/>
                          </a:stretch>
                        </pic:blipFill>
                        <pic:spPr bwMode="auto">
                          <a:xfrm>
                            <a:off x="0" y="0"/>
                            <a:ext cx="3219450" cy="1781175"/>
                          </a:xfrm>
                          <a:prstGeom prst="rect">
                            <a:avLst/>
                          </a:prstGeom>
                          <a:noFill/>
                          <a:ln w="9525">
                            <a:noFill/>
                            <a:miter lim="800000"/>
                            <a:headEnd/>
                            <a:tailEnd/>
                          </a:ln>
                        </pic:spPr>
                      </pic:pic>
                    </a:graphicData>
                  </a:graphic>
                </wp:inline>
              </w:drawing>
            </w:r>
          </w:p>
        </w:tc>
      </w:tr>
      <w:tr w:rsidR="00474372" w:rsidRPr="00A151EF" w:rsidTr="000E3B4F">
        <w:trPr>
          <w:trHeight w:val="2402"/>
        </w:trPr>
        <w:tc>
          <w:tcPr>
            <w:tcW w:w="2565" w:type="dxa"/>
          </w:tcPr>
          <w:p w:rsidR="00474372" w:rsidRPr="00727332" w:rsidRDefault="00474372" w:rsidP="00270AAF">
            <w:pPr>
              <w:pStyle w:val="ListParagraph"/>
              <w:numPr>
                <w:ilvl w:val="0"/>
                <w:numId w:val="0"/>
              </w:numPr>
              <w:ind w:left="720"/>
              <w:rPr>
                <w:rFonts w:asciiTheme="minorHAnsi" w:hAnsiTheme="minorHAnsi"/>
                <w:szCs w:val="22"/>
              </w:rPr>
            </w:pPr>
          </w:p>
          <w:p w:rsidR="00474372" w:rsidRPr="00727332" w:rsidRDefault="00474372" w:rsidP="00270AAF">
            <w:pPr>
              <w:pStyle w:val="ListParagraph"/>
              <w:numPr>
                <w:ilvl w:val="0"/>
                <w:numId w:val="0"/>
              </w:numPr>
              <w:ind w:left="720"/>
              <w:rPr>
                <w:rFonts w:asciiTheme="minorHAnsi" w:hAnsiTheme="minorHAnsi"/>
                <w:szCs w:val="22"/>
              </w:rPr>
            </w:pPr>
          </w:p>
          <w:p w:rsidR="00474372" w:rsidRPr="00727332" w:rsidRDefault="0012371F" w:rsidP="00221F43">
            <w:pPr>
              <w:pStyle w:val="ListParagraph"/>
              <w:numPr>
                <w:ilvl w:val="0"/>
                <w:numId w:val="23"/>
              </w:numPr>
              <w:spacing w:before="0" w:after="0"/>
              <w:contextualSpacing/>
              <w:rPr>
                <w:rFonts w:asciiTheme="minorHAnsi" w:hAnsiTheme="minorHAnsi"/>
                <w:szCs w:val="22"/>
              </w:rPr>
            </w:pPr>
            <w:r>
              <w:rPr>
                <w:rFonts w:asciiTheme="minorHAnsi" w:hAnsiTheme="minorHAnsi"/>
                <w:noProof/>
                <w:szCs w:val="22"/>
              </w:rPr>
              <mc:AlternateContent>
                <mc:Choice Requires="wps">
                  <w:drawing>
                    <wp:anchor distT="0" distB="0" distL="114300" distR="114300" simplePos="0" relativeHeight="251680768" behindDoc="0" locked="0" layoutInCell="1" allowOverlap="1">
                      <wp:simplePos x="0" y="0"/>
                      <wp:positionH relativeFrom="column">
                        <wp:posOffset>1393190</wp:posOffset>
                      </wp:positionH>
                      <wp:positionV relativeFrom="paragraph">
                        <wp:posOffset>205740</wp:posOffset>
                      </wp:positionV>
                      <wp:extent cx="512445" cy="121285"/>
                      <wp:effectExtent l="7620" t="19050" r="22860" b="31115"/>
                      <wp:wrapNone/>
                      <wp:docPr id="266"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121285"/>
                              </a:xfrm>
                              <a:prstGeom prst="rightArrow">
                                <a:avLst>
                                  <a:gd name="adj1" fmla="val 50000"/>
                                  <a:gd name="adj2" fmla="val 105628"/>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C9E7CE" id="AutoShape 58" o:spid="_x0000_s1026" type="#_x0000_t13" style="position:absolute;margin-left:109.7pt;margin-top:16.2pt;width:40.35pt;height:9.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" fillcolor="#8eaadb [1940]" strokecolor="#4472c4 [3204]" strokeweight="1pt">
                      <v:fill color2="#4472c4 [3204]" focus="50%" type="gradient"/>
                      <v:shadow on="t" color="#1f3763 [1604]" offset="1pt"/>
                    </v:shape>
                  </w:pict>
                </mc:Fallback>
              </mc:AlternateContent>
            </w:r>
            <w:r w:rsidR="00474372" w:rsidRPr="00727332">
              <w:rPr>
                <w:rFonts w:asciiTheme="minorHAnsi" w:hAnsiTheme="minorHAnsi"/>
                <w:szCs w:val="22"/>
              </w:rPr>
              <w:t>Excavate the pond area</w:t>
            </w:r>
          </w:p>
        </w:tc>
        <w:tc>
          <w:tcPr>
            <w:tcW w:w="7596" w:type="dxa"/>
          </w:tcPr>
          <w:p w:rsidR="00474372" w:rsidRPr="00A151EF" w:rsidRDefault="006D50CA" w:rsidP="006D50CA">
            <w:pPr>
              <w:ind w:left="720"/>
              <w:rPr>
                <w:rFonts w:ascii="Times New Roman" w:hAnsi="Times New Roman"/>
                <w:sz w:val="24"/>
              </w:rPr>
            </w:pPr>
            <w:r w:rsidRPr="006D50CA">
              <w:rPr>
                <w:rFonts w:ascii="Times New Roman" w:hAnsi="Times New Roman"/>
                <w:noProof/>
                <w:sz w:val="24"/>
                <w:lang w:val="en-US"/>
              </w:rPr>
              <w:drawing>
                <wp:inline distT="0" distB="0" distL="0" distR="0">
                  <wp:extent cx="3219450" cy="1771650"/>
                  <wp:effectExtent l="19050" t="0" r="0" b="0"/>
                  <wp:docPr id="26" name="Picture 7"/>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45" cstate="print"/>
                          <a:srcRect t="10088" b="8333"/>
                          <a:stretch>
                            <a:fillRect/>
                          </a:stretch>
                        </pic:blipFill>
                        <pic:spPr bwMode="auto">
                          <a:xfrm>
                            <a:off x="0" y="0"/>
                            <a:ext cx="3219450" cy="1771650"/>
                          </a:xfrm>
                          <a:prstGeom prst="rect">
                            <a:avLst/>
                          </a:prstGeom>
                          <a:noFill/>
                          <a:ln w="9525">
                            <a:noFill/>
                            <a:miter lim="800000"/>
                            <a:headEnd/>
                            <a:tailEnd/>
                          </a:ln>
                        </pic:spPr>
                      </pic:pic>
                    </a:graphicData>
                  </a:graphic>
                </wp:inline>
              </w:drawing>
            </w:r>
          </w:p>
        </w:tc>
      </w:tr>
      <w:tr w:rsidR="00474372" w:rsidRPr="00A151EF" w:rsidTr="000E3B4F">
        <w:trPr>
          <w:trHeight w:val="2510"/>
        </w:trPr>
        <w:tc>
          <w:tcPr>
            <w:tcW w:w="2565" w:type="dxa"/>
          </w:tcPr>
          <w:p w:rsidR="00474372" w:rsidRPr="00727332" w:rsidRDefault="00474372" w:rsidP="00270AAF">
            <w:pPr>
              <w:pStyle w:val="ListParagraph"/>
              <w:numPr>
                <w:ilvl w:val="0"/>
                <w:numId w:val="0"/>
              </w:numPr>
              <w:ind w:left="720"/>
              <w:rPr>
                <w:rFonts w:asciiTheme="minorHAnsi" w:hAnsiTheme="minorHAnsi"/>
                <w:szCs w:val="22"/>
              </w:rPr>
            </w:pPr>
          </w:p>
          <w:p w:rsidR="00474372" w:rsidRPr="00727332" w:rsidRDefault="00474372" w:rsidP="00270AAF">
            <w:pPr>
              <w:pStyle w:val="ListParagraph"/>
              <w:numPr>
                <w:ilvl w:val="0"/>
                <w:numId w:val="0"/>
              </w:numPr>
              <w:ind w:left="720"/>
              <w:rPr>
                <w:rFonts w:asciiTheme="minorHAnsi" w:hAnsiTheme="minorHAnsi"/>
                <w:szCs w:val="22"/>
              </w:rPr>
            </w:pPr>
          </w:p>
          <w:p w:rsidR="00474372" w:rsidRPr="00727332" w:rsidRDefault="0012371F" w:rsidP="00221F43">
            <w:pPr>
              <w:pStyle w:val="ListParagraph"/>
              <w:numPr>
                <w:ilvl w:val="0"/>
                <w:numId w:val="23"/>
              </w:numPr>
              <w:spacing w:before="0" w:after="0"/>
              <w:contextualSpacing/>
              <w:rPr>
                <w:rFonts w:asciiTheme="minorHAnsi" w:hAnsiTheme="minorHAnsi"/>
                <w:szCs w:val="22"/>
              </w:rPr>
            </w:pPr>
            <w:r>
              <w:rPr>
                <w:rFonts w:asciiTheme="minorHAnsi" w:hAnsiTheme="minorHAnsi"/>
                <w:noProof/>
                <w:szCs w:val="22"/>
              </w:rPr>
              <mc:AlternateContent>
                <mc:Choice Requires="wps">
                  <w:drawing>
                    <wp:anchor distT="0" distB="0" distL="114300" distR="114300" simplePos="0" relativeHeight="251681792" behindDoc="0" locked="0" layoutInCell="1" allowOverlap="1">
                      <wp:simplePos x="0" y="0"/>
                      <wp:positionH relativeFrom="column">
                        <wp:posOffset>1320800</wp:posOffset>
                      </wp:positionH>
                      <wp:positionV relativeFrom="paragraph">
                        <wp:posOffset>68580</wp:posOffset>
                      </wp:positionV>
                      <wp:extent cx="584835" cy="161925"/>
                      <wp:effectExtent l="11430" t="24765" r="22860" b="32385"/>
                      <wp:wrapNone/>
                      <wp:docPr id="265"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61925"/>
                              </a:xfrm>
                              <a:prstGeom prst="rightArrow">
                                <a:avLst>
                                  <a:gd name="adj1" fmla="val 50000"/>
                                  <a:gd name="adj2" fmla="val 90294"/>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BBA4A4" id="AutoShape 59" o:spid="_x0000_s1026" type="#_x0000_t13" style="position:absolute;margin-left:104pt;margin-top:5.4pt;width:46.05pt;height:12.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" fillcolor="#8eaadb [1940]" strokecolor="#4472c4 [3204]" strokeweight="1pt">
                      <v:fill color2="#4472c4 [3204]" focus="50%" type="gradient"/>
                      <v:shadow on="t" color="#1f3763 [1604]" offset="1pt"/>
                    </v:shape>
                  </w:pict>
                </mc:Fallback>
              </mc:AlternateContent>
            </w:r>
            <w:r w:rsidR="00474372" w:rsidRPr="00727332">
              <w:rPr>
                <w:rFonts w:asciiTheme="minorHAnsi" w:hAnsiTheme="minorHAnsi"/>
                <w:szCs w:val="22"/>
              </w:rPr>
              <w:t>Build the dykes</w:t>
            </w:r>
          </w:p>
        </w:tc>
        <w:tc>
          <w:tcPr>
            <w:tcW w:w="7596" w:type="dxa"/>
          </w:tcPr>
          <w:p w:rsidR="00474372" w:rsidRPr="00A151EF" w:rsidRDefault="006D50CA" w:rsidP="00270AAF">
            <w:pPr>
              <w:ind w:left="720"/>
              <w:rPr>
                <w:rFonts w:ascii="Times New Roman" w:hAnsi="Times New Roman"/>
                <w:sz w:val="24"/>
              </w:rPr>
            </w:pPr>
            <w:r w:rsidRPr="006D50CA">
              <w:rPr>
                <w:rFonts w:ascii="Times New Roman" w:hAnsi="Times New Roman"/>
                <w:noProof/>
                <w:sz w:val="24"/>
                <w:lang w:val="en-US"/>
              </w:rPr>
              <w:drawing>
                <wp:inline distT="0" distB="0" distL="0" distR="0">
                  <wp:extent cx="3219450" cy="1809750"/>
                  <wp:effectExtent l="19050" t="0" r="0" b="0"/>
                  <wp:docPr id="38" name="Picture 8"/>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46" cstate="print"/>
                          <a:srcRect t="6849" b="6393"/>
                          <a:stretch>
                            <a:fillRect/>
                          </a:stretch>
                        </pic:blipFill>
                        <pic:spPr bwMode="auto">
                          <a:xfrm>
                            <a:off x="0" y="0"/>
                            <a:ext cx="3219450" cy="1809750"/>
                          </a:xfrm>
                          <a:prstGeom prst="rect">
                            <a:avLst/>
                          </a:prstGeom>
                          <a:noFill/>
                          <a:ln w="9525">
                            <a:noFill/>
                            <a:miter lim="800000"/>
                            <a:headEnd/>
                            <a:tailEnd/>
                          </a:ln>
                        </pic:spPr>
                      </pic:pic>
                    </a:graphicData>
                  </a:graphic>
                </wp:inline>
              </w:drawing>
            </w:r>
          </w:p>
        </w:tc>
      </w:tr>
      <w:tr w:rsidR="00474372" w:rsidRPr="00A151EF" w:rsidTr="000E3B4F">
        <w:trPr>
          <w:trHeight w:val="1488"/>
        </w:trPr>
        <w:tc>
          <w:tcPr>
            <w:tcW w:w="2565" w:type="dxa"/>
          </w:tcPr>
          <w:p w:rsidR="00474372" w:rsidRPr="00727332" w:rsidRDefault="00474372" w:rsidP="00270AAF">
            <w:pPr>
              <w:pStyle w:val="ListParagraph"/>
              <w:numPr>
                <w:ilvl w:val="0"/>
                <w:numId w:val="0"/>
              </w:numPr>
              <w:ind w:left="720"/>
              <w:rPr>
                <w:rFonts w:asciiTheme="minorHAnsi" w:hAnsiTheme="minorHAnsi"/>
                <w:szCs w:val="22"/>
              </w:rPr>
            </w:pPr>
          </w:p>
          <w:p w:rsidR="00474372" w:rsidRPr="00727332" w:rsidRDefault="00474372" w:rsidP="00270AAF">
            <w:pPr>
              <w:pStyle w:val="ListParagraph"/>
              <w:numPr>
                <w:ilvl w:val="0"/>
                <w:numId w:val="0"/>
              </w:numPr>
              <w:ind w:left="720"/>
              <w:rPr>
                <w:rFonts w:asciiTheme="minorHAnsi" w:hAnsiTheme="minorHAnsi"/>
                <w:szCs w:val="22"/>
              </w:rPr>
            </w:pPr>
          </w:p>
          <w:p w:rsidR="00474372" w:rsidRPr="00727332" w:rsidRDefault="0012371F" w:rsidP="00221F43">
            <w:pPr>
              <w:pStyle w:val="ListParagraph"/>
              <w:numPr>
                <w:ilvl w:val="0"/>
                <w:numId w:val="23"/>
              </w:numPr>
              <w:spacing w:before="0" w:after="0"/>
              <w:contextualSpacing/>
              <w:rPr>
                <w:rFonts w:asciiTheme="minorHAnsi" w:hAnsiTheme="minorHAnsi"/>
                <w:szCs w:val="22"/>
              </w:rPr>
            </w:pPr>
            <w:r>
              <w:rPr>
                <w:rFonts w:asciiTheme="minorHAnsi" w:hAnsiTheme="minorHAnsi"/>
                <w:noProof/>
                <w:szCs w:val="22"/>
              </w:rPr>
              <mc:AlternateContent>
                <mc:Choice Requires="wps">
                  <w:drawing>
                    <wp:anchor distT="0" distB="0" distL="114300" distR="114300" simplePos="0" relativeHeight="251682816" behindDoc="0" locked="0" layoutInCell="1" allowOverlap="1">
                      <wp:simplePos x="0" y="0"/>
                      <wp:positionH relativeFrom="column">
                        <wp:posOffset>1320800</wp:posOffset>
                      </wp:positionH>
                      <wp:positionV relativeFrom="paragraph">
                        <wp:posOffset>195580</wp:posOffset>
                      </wp:positionV>
                      <wp:extent cx="584835" cy="180975"/>
                      <wp:effectExtent l="11430" t="24765" r="22860" b="32385"/>
                      <wp:wrapNone/>
                      <wp:docPr id="263"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80975"/>
                              </a:xfrm>
                              <a:prstGeom prst="rightArrow">
                                <a:avLst>
                                  <a:gd name="adj1" fmla="val 50000"/>
                                  <a:gd name="adj2" fmla="val 80789"/>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EB02AD" id="AutoShape 60" o:spid="_x0000_s1026" type="#_x0000_t13" style="position:absolute;margin-left:104pt;margin-top:15.4pt;width:46.05pt;height:14.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" fillcolor="#8eaadb [1940]" strokecolor="#4472c4 [3204]" strokeweight="1pt">
                      <v:fill color2="#4472c4 [3204]" focus="50%" type="gradient"/>
                      <v:shadow on="t" color="#1f3763 [1604]" offset="1pt"/>
                    </v:shape>
                  </w:pict>
                </mc:Fallback>
              </mc:AlternateContent>
            </w:r>
            <w:r w:rsidR="00474372" w:rsidRPr="00727332">
              <w:rPr>
                <w:rFonts w:asciiTheme="minorHAnsi" w:hAnsiTheme="minorHAnsi"/>
                <w:szCs w:val="22"/>
              </w:rPr>
              <w:t>Install the drainage system</w:t>
            </w:r>
          </w:p>
        </w:tc>
        <w:tc>
          <w:tcPr>
            <w:tcW w:w="7596" w:type="dxa"/>
          </w:tcPr>
          <w:p w:rsidR="00474372" w:rsidRPr="00A151EF" w:rsidRDefault="006D50CA" w:rsidP="00270AAF">
            <w:pPr>
              <w:ind w:left="720"/>
              <w:rPr>
                <w:rFonts w:ascii="Times New Roman" w:hAnsi="Times New Roman"/>
                <w:sz w:val="24"/>
              </w:rPr>
            </w:pPr>
            <w:r w:rsidRPr="006D50CA">
              <w:rPr>
                <w:rFonts w:ascii="Times New Roman" w:hAnsi="Times New Roman"/>
                <w:noProof/>
                <w:sz w:val="24"/>
                <w:lang w:val="en-US"/>
              </w:rPr>
              <w:drawing>
                <wp:inline distT="0" distB="0" distL="0" distR="0">
                  <wp:extent cx="3419475" cy="1919610"/>
                  <wp:effectExtent l="19050" t="0" r="9525" b="0"/>
                  <wp:docPr id="45" name="Picture 9"/>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47" cstate="print"/>
                          <a:srcRect/>
                          <a:stretch>
                            <a:fillRect/>
                          </a:stretch>
                        </pic:blipFill>
                        <pic:spPr bwMode="auto">
                          <a:xfrm>
                            <a:off x="0" y="0"/>
                            <a:ext cx="3418900" cy="1919287"/>
                          </a:xfrm>
                          <a:prstGeom prst="rect">
                            <a:avLst/>
                          </a:prstGeom>
                          <a:noFill/>
                          <a:ln w="9525">
                            <a:noFill/>
                            <a:miter lim="800000"/>
                            <a:headEnd/>
                            <a:tailEnd/>
                          </a:ln>
                        </pic:spPr>
                      </pic:pic>
                    </a:graphicData>
                  </a:graphic>
                </wp:inline>
              </w:drawing>
            </w:r>
          </w:p>
        </w:tc>
      </w:tr>
      <w:tr w:rsidR="00474372" w:rsidRPr="00A151EF" w:rsidTr="000E3B4F">
        <w:trPr>
          <w:trHeight w:val="2735"/>
        </w:trPr>
        <w:tc>
          <w:tcPr>
            <w:tcW w:w="2565" w:type="dxa"/>
          </w:tcPr>
          <w:p w:rsidR="00474372" w:rsidRPr="00727332" w:rsidRDefault="00474372" w:rsidP="00270AAF">
            <w:pPr>
              <w:pStyle w:val="ListParagraph"/>
              <w:numPr>
                <w:ilvl w:val="0"/>
                <w:numId w:val="0"/>
              </w:numPr>
              <w:ind w:left="720"/>
              <w:rPr>
                <w:rFonts w:asciiTheme="minorHAnsi" w:hAnsiTheme="minorHAnsi"/>
                <w:szCs w:val="22"/>
              </w:rPr>
            </w:pPr>
          </w:p>
          <w:p w:rsidR="00474372" w:rsidRPr="00727332" w:rsidRDefault="00474372" w:rsidP="00270AAF">
            <w:pPr>
              <w:pStyle w:val="ListParagraph"/>
              <w:numPr>
                <w:ilvl w:val="0"/>
                <w:numId w:val="0"/>
              </w:numPr>
              <w:ind w:left="720"/>
              <w:rPr>
                <w:rFonts w:asciiTheme="minorHAnsi" w:hAnsiTheme="minorHAnsi"/>
                <w:szCs w:val="22"/>
              </w:rPr>
            </w:pPr>
          </w:p>
          <w:p w:rsidR="00474372" w:rsidRPr="00727332" w:rsidRDefault="00474372" w:rsidP="00270AAF">
            <w:pPr>
              <w:pStyle w:val="ListParagraph"/>
              <w:numPr>
                <w:ilvl w:val="0"/>
                <w:numId w:val="0"/>
              </w:numPr>
              <w:ind w:left="720"/>
              <w:rPr>
                <w:rFonts w:asciiTheme="minorHAnsi" w:hAnsiTheme="minorHAnsi"/>
                <w:szCs w:val="22"/>
              </w:rPr>
            </w:pPr>
          </w:p>
          <w:p w:rsidR="00474372" w:rsidRPr="00727332" w:rsidRDefault="0012371F" w:rsidP="00221F43">
            <w:pPr>
              <w:pStyle w:val="ListParagraph"/>
              <w:numPr>
                <w:ilvl w:val="0"/>
                <w:numId w:val="23"/>
              </w:numPr>
              <w:spacing w:before="0" w:after="0"/>
              <w:contextualSpacing/>
              <w:rPr>
                <w:rFonts w:asciiTheme="minorHAnsi" w:hAnsiTheme="minorHAnsi"/>
                <w:szCs w:val="22"/>
              </w:rPr>
            </w:pPr>
            <w:r>
              <w:rPr>
                <w:rFonts w:asciiTheme="minorHAnsi" w:hAnsiTheme="minorHAnsi"/>
                <w:noProof/>
                <w:szCs w:val="22"/>
              </w:rPr>
              <mc:AlternateContent>
                <mc:Choice Requires="wps">
                  <w:drawing>
                    <wp:anchor distT="0" distB="0" distL="114300" distR="114300" simplePos="0" relativeHeight="251683840" behindDoc="0" locked="0" layoutInCell="1" allowOverlap="1">
                      <wp:simplePos x="0" y="0"/>
                      <wp:positionH relativeFrom="column">
                        <wp:posOffset>1248410</wp:posOffset>
                      </wp:positionH>
                      <wp:positionV relativeFrom="paragraph">
                        <wp:posOffset>134620</wp:posOffset>
                      </wp:positionV>
                      <wp:extent cx="565785" cy="184150"/>
                      <wp:effectExtent l="15240" t="24765" r="19050" b="29210"/>
                      <wp:wrapNone/>
                      <wp:docPr id="262"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785" cy="184150"/>
                              </a:xfrm>
                              <a:prstGeom prst="rightArrow">
                                <a:avLst>
                                  <a:gd name="adj1" fmla="val 50000"/>
                                  <a:gd name="adj2" fmla="val 76810"/>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21F3AF" id="AutoShape 61" o:spid="_x0000_s1026" type="#_x0000_t13" style="position:absolute;margin-left:98.3pt;margin-top:10.6pt;width:44.55pt;height:1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" fillcolor="#8eaadb [1940]" strokecolor="#4472c4 [3204]" strokeweight="1pt">
                      <v:fill color2="#4472c4 [3204]" focus="50%" type="gradient"/>
                      <v:shadow on="t" color="#1f3763 [1604]" offset="1pt"/>
                    </v:shape>
                  </w:pict>
                </mc:Fallback>
              </mc:AlternateContent>
            </w:r>
            <w:r w:rsidR="00474372" w:rsidRPr="00727332">
              <w:rPr>
                <w:rFonts w:asciiTheme="minorHAnsi" w:hAnsiTheme="minorHAnsi"/>
                <w:szCs w:val="22"/>
              </w:rPr>
              <w:t>Install the water supply system</w:t>
            </w:r>
          </w:p>
        </w:tc>
        <w:tc>
          <w:tcPr>
            <w:tcW w:w="7596" w:type="dxa"/>
          </w:tcPr>
          <w:p w:rsidR="00474372" w:rsidRPr="00A151EF" w:rsidRDefault="00EC2D65" w:rsidP="00270AAF">
            <w:pPr>
              <w:ind w:left="720"/>
              <w:rPr>
                <w:rFonts w:ascii="Times New Roman" w:hAnsi="Times New Roman"/>
                <w:sz w:val="24"/>
              </w:rPr>
            </w:pPr>
            <w:r w:rsidRPr="00EC2D65">
              <w:rPr>
                <w:rFonts w:ascii="Times New Roman" w:hAnsi="Times New Roman"/>
                <w:noProof/>
                <w:sz w:val="24"/>
                <w:lang w:val="en-US"/>
              </w:rPr>
              <w:drawing>
                <wp:inline distT="0" distB="0" distL="0" distR="0">
                  <wp:extent cx="3171825" cy="2085975"/>
                  <wp:effectExtent l="19050" t="0" r="9525" b="0"/>
                  <wp:docPr id="46" name="Picture 10"/>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48" cstate="print"/>
                          <a:srcRect t="9777" b="7873"/>
                          <a:stretch>
                            <a:fillRect/>
                          </a:stretch>
                        </pic:blipFill>
                        <pic:spPr bwMode="auto">
                          <a:xfrm>
                            <a:off x="0" y="0"/>
                            <a:ext cx="3171825" cy="2085975"/>
                          </a:xfrm>
                          <a:prstGeom prst="rect">
                            <a:avLst/>
                          </a:prstGeom>
                          <a:noFill/>
                          <a:ln w="9525">
                            <a:noFill/>
                            <a:miter lim="800000"/>
                            <a:headEnd/>
                            <a:tailEnd/>
                          </a:ln>
                        </pic:spPr>
                      </pic:pic>
                    </a:graphicData>
                  </a:graphic>
                </wp:inline>
              </w:drawing>
            </w:r>
          </w:p>
        </w:tc>
      </w:tr>
    </w:tbl>
    <w:p w:rsidR="00474372" w:rsidRPr="000E3B4F" w:rsidRDefault="00061DC5">
      <w:pPr>
        <w:rPr>
          <w:b/>
          <w:i/>
        </w:rPr>
      </w:pPr>
      <w:r>
        <w:rPr>
          <w:b/>
          <w:i/>
        </w:rPr>
        <w:t>Figure 5</w:t>
      </w:r>
      <w:r w:rsidR="00877902">
        <w:rPr>
          <w:b/>
          <w:i/>
        </w:rPr>
        <w:t>. D</w:t>
      </w:r>
      <w:r w:rsidR="00270AAF" w:rsidRPr="000E3B4F">
        <w:rPr>
          <w:b/>
          <w:i/>
        </w:rPr>
        <w:t>iag</w:t>
      </w:r>
      <w:r w:rsidR="00877902">
        <w:rPr>
          <w:b/>
          <w:i/>
        </w:rPr>
        <w:t xml:space="preserve">ram </w:t>
      </w:r>
      <w:proofErr w:type="gramStart"/>
      <w:r w:rsidR="00877902">
        <w:rPr>
          <w:b/>
          <w:i/>
        </w:rPr>
        <w:t xml:space="preserve">showing </w:t>
      </w:r>
      <w:r w:rsidR="00F0543F" w:rsidRPr="000E3B4F">
        <w:rPr>
          <w:b/>
          <w:i/>
        </w:rPr>
        <w:t xml:space="preserve"> steps</w:t>
      </w:r>
      <w:proofErr w:type="gramEnd"/>
      <w:r w:rsidR="00F0543F" w:rsidRPr="000E3B4F">
        <w:rPr>
          <w:b/>
          <w:i/>
        </w:rPr>
        <w:t xml:space="preserve"> in constructing a fish</w:t>
      </w:r>
      <w:r w:rsidR="008356D2">
        <w:rPr>
          <w:b/>
          <w:i/>
        </w:rPr>
        <w:t xml:space="preserve"> pond (source</w:t>
      </w:r>
      <w:r w:rsidR="00EC2D65">
        <w:rPr>
          <w:b/>
          <w:i/>
        </w:rPr>
        <w:t>: Koroba, HELA</w:t>
      </w:r>
      <w:r w:rsidR="00F0543F" w:rsidRPr="000E3B4F">
        <w:rPr>
          <w:b/>
          <w:i/>
        </w:rPr>
        <w:t>)</w:t>
      </w:r>
    </w:p>
    <w:p w:rsidR="00D67536" w:rsidRDefault="00D67536" w:rsidP="004D0B96">
      <w:pPr>
        <w:autoSpaceDE w:val="0"/>
        <w:autoSpaceDN w:val="0"/>
        <w:adjustRightInd w:val="0"/>
        <w:rPr>
          <w:rFonts w:ascii="Times New Roman" w:hAnsi="Times New Roman"/>
          <w:b/>
          <w:i/>
        </w:rPr>
      </w:pPr>
    </w:p>
    <w:p w:rsidR="009A5816" w:rsidRDefault="009A5816">
      <w:pPr>
        <w:spacing w:before="0" w:after="0"/>
        <w:jc w:val="left"/>
        <w:rPr>
          <w:rFonts w:ascii="Times New Roman" w:hAnsi="Times New Roman"/>
          <w:b/>
          <w:i/>
        </w:rPr>
      </w:pPr>
      <w:r>
        <w:rPr>
          <w:rFonts w:ascii="Times New Roman" w:hAnsi="Times New Roman"/>
          <w:b/>
          <w:i/>
        </w:rPr>
        <w:br w:type="page"/>
      </w:r>
    </w:p>
    <w:p w:rsidR="00074790" w:rsidRDefault="00074790" w:rsidP="004D0B96">
      <w:pPr>
        <w:autoSpaceDE w:val="0"/>
        <w:autoSpaceDN w:val="0"/>
        <w:adjustRightInd w:val="0"/>
        <w:rPr>
          <w:rFonts w:ascii="Times New Roman" w:hAnsi="Times New Roman"/>
          <w:b/>
          <w:i/>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9"/>
        <w:gridCol w:w="7719"/>
      </w:tblGrid>
      <w:tr w:rsidR="00584F01" w:rsidTr="00EA505D">
        <w:trPr>
          <w:trHeight w:val="1671"/>
        </w:trPr>
        <w:tc>
          <w:tcPr>
            <w:tcW w:w="1569" w:type="dxa"/>
            <w:vAlign w:val="center"/>
          </w:tcPr>
          <w:p w:rsidR="00584F01" w:rsidRDefault="00584F01" w:rsidP="00FB4BF7">
            <w:pPr>
              <w:rPr>
                <w:lang w:val="en-NZ"/>
              </w:rPr>
            </w:pPr>
            <w:r>
              <w:rPr>
                <w:noProof/>
                <w:lang w:val="en-US"/>
              </w:rPr>
              <w:drawing>
                <wp:inline distT="0" distB="0" distL="0" distR="0">
                  <wp:extent cx="858938" cy="748024"/>
                  <wp:effectExtent l="0" t="1588" r="0" b="0"/>
                  <wp:docPr id="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rot="5400000">
                            <a:off x="0" y="0"/>
                            <a:ext cx="868410" cy="756273"/>
                          </a:xfrm>
                          <a:prstGeom prst="rect">
                            <a:avLst/>
                          </a:prstGeom>
                        </pic:spPr>
                      </pic:pic>
                    </a:graphicData>
                  </a:graphic>
                </wp:inline>
              </w:drawing>
            </w:r>
          </w:p>
        </w:tc>
        <w:tc>
          <w:tcPr>
            <w:tcW w:w="7719" w:type="dxa"/>
          </w:tcPr>
          <w:p w:rsidR="00584F01" w:rsidRPr="00505466" w:rsidRDefault="00584F01" w:rsidP="00FB4BF7">
            <w:pPr>
              <w:pStyle w:val="Heading3"/>
            </w:pPr>
            <w:r>
              <w:t>Thinking t</w:t>
            </w:r>
            <w:r w:rsidRPr="00505466">
              <w:t>ogether</w:t>
            </w:r>
          </w:p>
          <w:p w:rsidR="00481E60" w:rsidRPr="00481E60" w:rsidRDefault="00481E60" w:rsidP="00221F43">
            <w:pPr>
              <w:pStyle w:val="ListParagraph"/>
              <w:numPr>
                <w:ilvl w:val="0"/>
                <w:numId w:val="25"/>
              </w:numPr>
            </w:pPr>
            <w:r>
              <w:t>Agree on a suitable design for pond construction</w:t>
            </w:r>
          </w:p>
          <w:p w:rsidR="00584F01" w:rsidRPr="001A2C3E" w:rsidRDefault="000E3B4F" w:rsidP="00221F43">
            <w:pPr>
              <w:pStyle w:val="ListParagraph"/>
              <w:numPr>
                <w:ilvl w:val="0"/>
                <w:numId w:val="24"/>
              </w:numPr>
              <w:rPr>
                <w:rFonts w:asciiTheme="minorHAnsi" w:hAnsiTheme="minorHAnsi"/>
                <w:b/>
              </w:rPr>
            </w:pPr>
            <w:r w:rsidRPr="00481E60">
              <w:rPr>
                <w:rFonts w:asciiTheme="minorHAnsi" w:hAnsiTheme="minorHAnsi"/>
              </w:rPr>
              <w:t>Discuss the importance of site assessment/land survey and understand the important requirement of pond construction</w:t>
            </w:r>
          </w:p>
          <w:p w:rsidR="001A2C3E" w:rsidRPr="001A2C3E" w:rsidRDefault="001A2C3E" w:rsidP="001A2C3E">
            <w:pPr>
              <w:rPr>
                <w:i/>
              </w:rPr>
            </w:pPr>
            <w:r w:rsidRPr="00A96A6A">
              <w:rPr>
                <w:i/>
              </w:rPr>
              <w:t>Discussion materials: Flip chart, marker, note book, biro and attachment</w:t>
            </w:r>
          </w:p>
        </w:tc>
      </w:tr>
      <w:tr w:rsidR="00584F01" w:rsidTr="00EA505D">
        <w:trPr>
          <w:trHeight w:val="2228"/>
        </w:trPr>
        <w:tc>
          <w:tcPr>
            <w:tcW w:w="1569" w:type="dxa"/>
            <w:vAlign w:val="center"/>
          </w:tcPr>
          <w:p w:rsidR="00584F01" w:rsidRDefault="00584F01" w:rsidP="00FB4BF7">
            <w:pPr>
              <w:rPr>
                <w:lang w:val="en-NZ"/>
              </w:rPr>
            </w:pPr>
            <w:r>
              <w:rPr>
                <w:noProof/>
                <w:lang w:val="en-US"/>
              </w:rPr>
              <w:drawing>
                <wp:inline distT="0" distB="0" distL="0" distR="0">
                  <wp:extent cx="847323" cy="804786"/>
                  <wp:effectExtent l="0" t="0" r="0" b="0"/>
                  <wp:docPr id="2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878139" cy="834055"/>
                          </a:xfrm>
                          <a:prstGeom prst="rect">
                            <a:avLst/>
                          </a:prstGeom>
                        </pic:spPr>
                      </pic:pic>
                    </a:graphicData>
                  </a:graphic>
                </wp:inline>
              </w:drawing>
            </w:r>
          </w:p>
        </w:tc>
        <w:tc>
          <w:tcPr>
            <w:tcW w:w="7719" w:type="dxa"/>
          </w:tcPr>
          <w:p w:rsidR="00584F01" w:rsidRPr="00DC4196" w:rsidRDefault="00584F01" w:rsidP="00002FB7">
            <w:pPr>
              <w:pStyle w:val="Heading3"/>
            </w:pPr>
            <w:r>
              <w:t>Working together</w:t>
            </w:r>
          </w:p>
          <w:p w:rsidR="001A2C3E" w:rsidRDefault="001A2C3E" w:rsidP="001A2C3E">
            <w:r>
              <w:t>Participatory practical on pond design application:</w:t>
            </w:r>
          </w:p>
          <w:p w:rsidR="001A2C3E" w:rsidRPr="00481E60" w:rsidRDefault="001A2C3E" w:rsidP="00221F43">
            <w:pPr>
              <w:pStyle w:val="ListParagraph"/>
              <w:numPr>
                <w:ilvl w:val="0"/>
                <w:numId w:val="25"/>
              </w:numPr>
            </w:pPr>
            <w:r>
              <w:t xml:space="preserve">Apply designed pond layout </w:t>
            </w:r>
            <w:r w:rsidR="008356D2">
              <w:t xml:space="preserve">onto field preparing </w:t>
            </w:r>
            <w:r>
              <w:t>for construction</w:t>
            </w:r>
          </w:p>
          <w:p w:rsidR="00002FB7" w:rsidRPr="001A2C3E" w:rsidRDefault="00002FB7" w:rsidP="001A2C3E">
            <w:pPr>
              <w:ind w:left="720" w:hanging="360"/>
              <w:rPr>
                <w:rFonts w:ascii="Times New Roman" w:hAnsi="Times New Roman"/>
                <w:color w:val="BF8F00" w:themeColor="accent4" w:themeShade="BF"/>
              </w:rPr>
            </w:pPr>
          </w:p>
          <w:p w:rsidR="00584F01" w:rsidRPr="001A2C3E" w:rsidRDefault="001A2C3E" w:rsidP="00002FB7">
            <w:pPr>
              <w:spacing w:before="0" w:after="0" w:line="276" w:lineRule="auto"/>
              <w:contextualSpacing/>
              <w:rPr>
                <w:i/>
              </w:rPr>
            </w:pPr>
            <w:r w:rsidRPr="001A2C3E">
              <w:rPr>
                <w:i/>
              </w:rPr>
              <w:t>Materials; peg, string line level, spade, knife and tape measure</w:t>
            </w:r>
          </w:p>
        </w:tc>
      </w:tr>
    </w:tbl>
    <w:p w:rsidR="00002FB7" w:rsidRDefault="00002FB7" w:rsidP="00584F01"/>
    <w:p w:rsidR="00D9458D" w:rsidRDefault="00D9458D" w:rsidP="00584F01"/>
    <w:p w:rsidR="00002FB7" w:rsidRDefault="00002FB7" w:rsidP="00584F01"/>
    <w:p w:rsidR="001B7B37" w:rsidRDefault="001B7B37" w:rsidP="00584F01">
      <w:pPr>
        <w:sectPr w:rsidR="001B7B37" w:rsidSect="000D7FC6">
          <w:headerReference w:type="even" r:id="rId49"/>
          <w:headerReference w:type="default" r:id="rId50"/>
          <w:headerReference w:type="first" r:id="rId51"/>
          <w:pgSz w:w="11907" w:h="16840" w:code="9"/>
          <w:pgMar w:top="907" w:right="1418" w:bottom="1418" w:left="1418" w:header="720" w:footer="720" w:gutter="0"/>
          <w:cols w:space="708"/>
          <w:docGrid w:linePitch="360"/>
        </w:sectPr>
      </w:pPr>
    </w:p>
    <w:p w:rsidR="00002FB7" w:rsidRDefault="00002FB7" w:rsidP="00584F01"/>
    <w:p w:rsidR="00584F01" w:rsidRDefault="00F00457" w:rsidP="00584F01">
      <w:pPr>
        <w:pStyle w:val="Heading1"/>
      </w:pPr>
      <w:bookmarkStart w:id="30" w:name="_Toc532278571"/>
      <w:bookmarkStart w:id="31" w:name="_Toc532281666"/>
      <w:r>
        <w:t>Session 3: Feeding – Food, Water and Related Issue</w:t>
      </w:r>
      <w:bookmarkEnd w:id="30"/>
      <w:bookmarkEnd w:id="31"/>
    </w:p>
    <w:p w:rsidR="00EA505D" w:rsidRDefault="00F00457" w:rsidP="00EA505D">
      <w:pPr>
        <w:pStyle w:val="Heading2"/>
      </w:pPr>
      <w:bookmarkStart w:id="32" w:name="_Toc532278572"/>
      <w:bookmarkStart w:id="33" w:name="_Toc532281667"/>
      <w:r>
        <w:t>Learning goals</w:t>
      </w:r>
      <w:bookmarkEnd w:id="32"/>
      <w:bookmarkEnd w:id="33"/>
      <w:r>
        <w:t xml:space="preserve"> </w:t>
      </w:r>
    </w:p>
    <w:tbl>
      <w:tblPr>
        <w:tblW w:w="977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569"/>
        <w:gridCol w:w="8205"/>
      </w:tblGrid>
      <w:tr w:rsidR="00584F01" w:rsidTr="00EA505D">
        <w:tc>
          <w:tcPr>
            <w:tcW w:w="1569" w:type="dxa"/>
            <w:vAlign w:val="center"/>
          </w:tcPr>
          <w:p w:rsidR="00584F01" w:rsidRDefault="00584F01" w:rsidP="00FB4BF7">
            <w:pPr>
              <w:jc w:val="center"/>
              <w:rPr>
                <w:lang w:val="en-NZ"/>
              </w:rPr>
            </w:pPr>
            <w:r>
              <w:rPr>
                <w:noProof/>
                <w:lang w:val="en-US"/>
              </w:rPr>
              <w:drawing>
                <wp:inline distT="0" distB="0" distL="0" distR="0">
                  <wp:extent cx="712800" cy="1311137"/>
                  <wp:effectExtent l="0" t="0" r="0" b="381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729880" cy="1342554"/>
                          </a:xfrm>
                          <a:prstGeom prst="rect">
                            <a:avLst/>
                          </a:prstGeom>
                        </pic:spPr>
                      </pic:pic>
                    </a:graphicData>
                  </a:graphic>
                </wp:inline>
              </w:drawing>
            </w:r>
          </w:p>
        </w:tc>
        <w:tc>
          <w:tcPr>
            <w:tcW w:w="8205" w:type="dxa"/>
          </w:tcPr>
          <w:p w:rsidR="00FB4BF7" w:rsidRPr="00FB4BF7" w:rsidRDefault="00584F01" w:rsidP="00FB4BF7">
            <w:pPr>
              <w:pStyle w:val="Heading3"/>
            </w:pPr>
            <w:r>
              <w:t xml:space="preserve">Farmers will </w:t>
            </w:r>
            <w:r>
              <w:sym w:font="Wingdings" w:char="F0E0"/>
            </w:r>
          </w:p>
          <w:p w:rsidR="00FB4BF7" w:rsidRDefault="00FB4BF7" w:rsidP="00FB4BF7">
            <w:pPr>
              <w:pStyle w:val="ListParagraph"/>
              <w:numPr>
                <w:ilvl w:val="0"/>
                <w:numId w:val="0"/>
              </w:numPr>
              <w:autoSpaceDE w:val="0"/>
              <w:autoSpaceDN w:val="0"/>
              <w:adjustRightInd w:val="0"/>
              <w:spacing w:before="0" w:after="0"/>
              <w:ind w:left="1080"/>
              <w:contextualSpacing/>
              <w:jc w:val="both"/>
              <w:rPr>
                <w:rFonts w:ascii="Times New Roman" w:hAnsi="Times New Roman"/>
              </w:rPr>
            </w:pPr>
          </w:p>
          <w:p w:rsidR="00FB4BF7" w:rsidRPr="00727332" w:rsidRDefault="00FB4BF7" w:rsidP="00221F43">
            <w:pPr>
              <w:pStyle w:val="ListParagraph"/>
              <w:numPr>
                <w:ilvl w:val="0"/>
                <w:numId w:val="3"/>
              </w:numPr>
              <w:autoSpaceDE w:val="0"/>
              <w:autoSpaceDN w:val="0"/>
              <w:adjustRightInd w:val="0"/>
              <w:spacing w:before="0" w:after="0"/>
              <w:contextualSpacing/>
              <w:rPr>
                <w:rFonts w:asciiTheme="minorHAnsi" w:hAnsiTheme="minorHAnsi"/>
              </w:rPr>
            </w:pPr>
            <w:r w:rsidRPr="00727332">
              <w:rPr>
                <w:rFonts w:asciiTheme="minorHAnsi" w:hAnsiTheme="minorHAnsi"/>
              </w:rPr>
              <w:t xml:space="preserve">Understand </w:t>
            </w:r>
            <w:r w:rsidR="001A2C3E" w:rsidRPr="00727332">
              <w:rPr>
                <w:rFonts w:asciiTheme="minorHAnsi" w:hAnsiTheme="minorHAnsi"/>
              </w:rPr>
              <w:t>nutrient requirements of fish</w:t>
            </w:r>
            <w:r w:rsidRPr="00727332">
              <w:rPr>
                <w:rFonts w:asciiTheme="minorHAnsi" w:hAnsiTheme="minorHAnsi"/>
              </w:rPr>
              <w:t xml:space="preserve"> </w:t>
            </w:r>
          </w:p>
          <w:p w:rsidR="00FB4BF7" w:rsidRPr="00727332" w:rsidRDefault="00FB4BF7" w:rsidP="00221F43">
            <w:pPr>
              <w:pStyle w:val="ListParagraph"/>
              <w:numPr>
                <w:ilvl w:val="0"/>
                <w:numId w:val="3"/>
              </w:numPr>
              <w:autoSpaceDE w:val="0"/>
              <w:autoSpaceDN w:val="0"/>
              <w:adjustRightInd w:val="0"/>
              <w:spacing w:before="0" w:after="0"/>
              <w:contextualSpacing/>
              <w:rPr>
                <w:rFonts w:asciiTheme="minorHAnsi" w:hAnsiTheme="minorHAnsi"/>
              </w:rPr>
            </w:pPr>
            <w:r w:rsidRPr="00727332">
              <w:rPr>
                <w:rFonts w:asciiTheme="minorHAnsi" w:hAnsiTheme="minorHAnsi"/>
              </w:rPr>
              <w:t>Understand how to utilize locally available feed resources</w:t>
            </w:r>
          </w:p>
          <w:p w:rsidR="00FB4BF7" w:rsidRPr="00727332" w:rsidRDefault="00FB4BF7" w:rsidP="00221F43">
            <w:pPr>
              <w:pStyle w:val="ListParagraph"/>
              <w:numPr>
                <w:ilvl w:val="0"/>
                <w:numId w:val="3"/>
              </w:numPr>
              <w:autoSpaceDE w:val="0"/>
              <w:autoSpaceDN w:val="0"/>
              <w:adjustRightInd w:val="0"/>
              <w:spacing w:before="0" w:after="0"/>
              <w:contextualSpacing/>
              <w:rPr>
                <w:rFonts w:asciiTheme="minorHAnsi" w:hAnsiTheme="minorHAnsi"/>
              </w:rPr>
            </w:pPr>
            <w:r w:rsidRPr="00727332">
              <w:rPr>
                <w:rFonts w:asciiTheme="minorHAnsi" w:hAnsiTheme="minorHAnsi"/>
              </w:rPr>
              <w:t xml:space="preserve">Understand how to formulate supplementary feed </w:t>
            </w:r>
          </w:p>
          <w:p w:rsidR="00584F01" w:rsidRPr="00BB7CD7" w:rsidRDefault="00BB7CD7" w:rsidP="00221F43">
            <w:pPr>
              <w:pStyle w:val="ListParagraph"/>
              <w:numPr>
                <w:ilvl w:val="0"/>
                <w:numId w:val="3"/>
              </w:numPr>
              <w:spacing w:before="0" w:after="0" w:line="276" w:lineRule="auto"/>
              <w:rPr>
                <w:rFonts w:ascii="Times New Roman" w:hAnsi="Times New Roman"/>
              </w:rPr>
            </w:pPr>
            <w:r w:rsidRPr="00727332">
              <w:rPr>
                <w:rFonts w:asciiTheme="minorHAnsi" w:hAnsiTheme="minorHAnsi"/>
              </w:rPr>
              <w:t>Explain what the fish</w:t>
            </w:r>
            <w:r w:rsidR="00FB4BF7" w:rsidRPr="00727332">
              <w:rPr>
                <w:rFonts w:asciiTheme="minorHAnsi" w:hAnsiTheme="minorHAnsi"/>
              </w:rPr>
              <w:t xml:space="preserve"> needs in its food</w:t>
            </w:r>
          </w:p>
        </w:tc>
      </w:tr>
    </w:tbl>
    <w:p w:rsidR="00EA505D" w:rsidRPr="00E16CB2" w:rsidRDefault="00AE3934" w:rsidP="00EA505D">
      <w:pPr>
        <w:pStyle w:val="Heading2"/>
      </w:pPr>
      <w:bookmarkStart w:id="34" w:name="_Toc532278573"/>
      <w:bookmarkStart w:id="35" w:name="_Toc532281668"/>
      <w:r>
        <w:t xml:space="preserve">Introduction </w:t>
      </w:r>
      <w:r w:rsidR="00EA505D">
        <w:t>on Feeding</w:t>
      </w:r>
      <w:bookmarkEnd w:id="34"/>
      <w:bookmarkEnd w:id="35"/>
    </w:p>
    <w:p w:rsidR="0025135B" w:rsidRPr="00727332" w:rsidRDefault="00BB7CD7" w:rsidP="0025135B">
      <w:pPr>
        <w:rPr>
          <w:rFonts w:asciiTheme="minorHAnsi" w:hAnsiTheme="minorHAnsi"/>
        </w:rPr>
      </w:pPr>
      <w:r w:rsidRPr="00727332">
        <w:rPr>
          <w:rFonts w:asciiTheme="minorHAnsi" w:hAnsiTheme="minorHAnsi"/>
        </w:rPr>
        <w:t>Feed is an important component of fish production</w:t>
      </w:r>
      <w:r w:rsidR="0025135B" w:rsidRPr="00727332">
        <w:rPr>
          <w:rFonts w:asciiTheme="minorHAnsi" w:hAnsiTheme="minorHAnsi"/>
        </w:rPr>
        <w:t xml:space="preserve"> and it must be </w:t>
      </w:r>
      <w:proofErr w:type="gramStart"/>
      <w:r w:rsidR="0025135B" w:rsidRPr="00727332">
        <w:rPr>
          <w:rFonts w:asciiTheme="minorHAnsi" w:hAnsiTheme="minorHAnsi"/>
        </w:rPr>
        <w:t xml:space="preserve">given </w:t>
      </w:r>
      <w:r w:rsidRPr="00727332">
        <w:rPr>
          <w:rFonts w:asciiTheme="minorHAnsi" w:hAnsiTheme="minorHAnsi"/>
        </w:rPr>
        <w:t xml:space="preserve"> priority</w:t>
      </w:r>
      <w:proofErr w:type="gramEnd"/>
      <w:r w:rsidRPr="00727332">
        <w:rPr>
          <w:rFonts w:asciiTheme="minorHAnsi" w:hAnsiTheme="minorHAnsi"/>
        </w:rPr>
        <w:t xml:space="preserve">, feed cost alone cater for 70-80% of fish production cost, if a farmer does not have capacity </w:t>
      </w:r>
      <w:r w:rsidR="0025135B" w:rsidRPr="00727332">
        <w:rPr>
          <w:rFonts w:asciiTheme="minorHAnsi" w:hAnsiTheme="minorHAnsi"/>
        </w:rPr>
        <w:t>to meet feed demand for</w:t>
      </w:r>
      <w:r w:rsidRPr="00727332">
        <w:rPr>
          <w:rFonts w:asciiTheme="minorHAnsi" w:hAnsiTheme="minorHAnsi"/>
        </w:rPr>
        <w:t xml:space="preserve"> fish must carefully assess his/her plan before starting a fish pond culture</w:t>
      </w:r>
      <w:r w:rsidR="0025135B" w:rsidRPr="00727332">
        <w:rPr>
          <w:rFonts w:asciiTheme="minorHAnsi" w:hAnsiTheme="minorHAnsi"/>
        </w:rPr>
        <w:t>, fish require a very high protein and a balance diet for optimum growth.</w:t>
      </w:r>
    </w:p>
    <w:tbl>
      <w:tblPr>
        <w:tblStyle w:val="TableGrid"/>
        <w:tblW w:w="9291" w:type="dxa"/>
        <w:tblLook w:val="04A0" w:firstRow="1" w:lastRow="0" w:firstColumn="1" w:lastColumn="0" w:noHBand="0" w:noVBand="1"/>
      </w:tblPr>
      <w:tblGrid>
        <w:gridCol w:w="1417"/>
        <w:gridCol w:w="7874"/>
      </w:tblGrid>
      <w:tr w:rsidR="00152DBF" w:rsidTr="006845DF">
        <w:tc>
          <w:tcPr>
            <w:tcW w:w="9287" w:type="dxa"/>
            <w:gridSpan w:val="2"/>
          </w:tcPr>
          <w:p w:rsidR="00152DBF" w:rsidRDefault="00152DBF" w:rsidP="00FD3A39">
            <w:pPr>
              <w:pStyle w:val="Heading3"/>
              <w:ind w:firstLine="0"/>
            </w:pPr>
            <w:r>
              <w:t>Nutrient requirements</w:t>
            </w:r>
          </w:p>
        </w:tc>
      </w:tr>
      <w:tr w:rsidR="00152DBF" w:rsidTr="006845DF">
        <w:tc>
          <w:tcPr>
            <w:tcW w:w="1417" w:type="dxa"/>
          </w:tcPr>
          <w:p w:rsidR="00152DBF" w:rsidRDefault="00152DBF" w:rsidP="00FD3A39">
            <w:pPr>
              <w:rPr>
                <w:lang w:val="en-NZ"/>
              </w:rPr>
            </w:pPr>
          </w:p>
          <w:p w:rsidR="00152DBF" w:rsidRDefault="00152DBF" w:rsidP="00FD3A39">
            <w:pPr>
              <w:rPr>
                <w:lang w:val="en-NZ"/>
              </w:rPr>
            </w:pPr>
            <w:r w:rsidRPr="004D0B96">
              <w:rPr>
                <w:noProof/>
                <w:lang w:val="en-US"/>
              </w:rPr>
              <w:drawing>
                <wp:inline distT="0" distB="0" distL="0" distR="0">
                  <wp:extent cx="755276" cy="800405"/>
                  <wp:effectExtent l="0" t="0" r="6985" b="0"/>
                  <wp:docPr id="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811799" cy="860306"/>
                          </a:xfrm>
                          <a:prstGeom prst="rect">
                            <a:avLst/>
                          </a:prstGeom>
                        </pic:spPr>
                      </pic:pic>
                    </a:graphicData>
                  </a:graphic>
                </wp:inline>
              </w:drawing>
            </w:r>
          </w:p>
        </w:tc>
        <w:tc>
          <w:tcPr>
            <w:tcW w:w="7870" w:type="dxa"/>
          </w:tcPr>
          <w:p w:rsidR="0025135B" w:rsidRPr="0025135B" w:rsidRDefault="0025135B" w:rsidP="0025135B">
            <w:pPr>
              <w:rPr>
                <w:rFonts w:asciiTheme="minorHAnsi" w:hAnsiTheme="minorHAnsi"/>
                <w:szCs w:val="22"/>
              </w:rPr>
            </w:pPr>
            <w:r w:rsidRPr="0025135B">
              <w:rPr>
                <w:rFonts w:asciiTheme="minorHAnsi" w:hAnsiTheme="minorHAnsi"/>
                <w:szCs w:val="22"/>
              </w:rPr>
              <w:t xml:space="preserve">Nutrient requirements of fish are defined in terms of </w:t>
            </w:r>
            <w:r w:rsidRPr="0025135B">
              <w:rPr>
                <w:rFonts w:asciiTheme="minorHAnsi" w:hAnsiTheme="minorHAnsi"/>
                <w:b/>
                <w:szCs w:val="22"/>
              </w:rPr>
              <w:t>energy, protein, minerals and vitamins</w:t>
            </w:r>
            <w:r w:rsidRPr="0025135B">
              <w:rPr>
                <w:rFonts w:asciiTheme="minorHAnsi" w:hAnsiTheme="minorHAnsi"/>
                <w:szCs w:val="22"/>
              </w:rPr>
              <w:t>. The primary source of energy in feeds is carbohydrate, but this is dependent on the oil and fibre content. Carbohydrates are represented by the starch as in cereal by products (millrun, rice bran, corn meal) and root crops (cassava and sweet potato). Oils and fats provide high sources of energy in fish feeds. Fat in the meat of fish reflect the composition of the oil fed in the diet. Essential fatty acids are required for growth of some fish such trout and barramundi. Energy re</w:t>
            </w:r>
            <w:r>
              <w:rPr>
                <w:rFonts w:asciiTheme="minorHAnsi" w:hAnsiTheme="minorHAnsi"/>
                <w:szCs w:val="22"/>
              </w:rPr>
              <w:t>quirements of fish in diet is 14-17</w:t>
            </w:r>
            <w:r w:rsidRPr="0025135B">
              <w:rPr>
                <w:rFonts w:asciiTheme="minorHAnsi" w:hAnsiTheme="minorHAnsi"/>
                <w:szCs w:val="22"/>
              </w:rPr>
              <w:t>MJ/Kg</w:t>
            </w:r>
          </w:p>
          <w:p w:rsidR="0025135B" w:rsidRPr="0025135B" w:rsidRDefault="0025135B" w:rsidP="0025135B">
            <w:pPr>
              <w:rPr>
                <w:rFonts w:asciiTheme="minorHAnsi" w:hAnsiTheme="minorHAnsi"/>
                <w:szCs w:val="22"/>
              </w:rPr>
            </w:pPr>
            <w:r w:rsidRPr="0025135B">
              <w:rPr>
                <w:rFonts w:asciiTheme="minorHAnsi" w:hAnsiTheme="minorHAnsi"/>
                <w:szCs w:val="22"/>
              </w:rPr>
              <w:t xml:space="preserve">Balanced feeds are normally formulated to set energy levels, with all other nutrients such as protein, amino-acids, vitamins and minerals being included in the diet at levels which will meet the requirements of the fish. A supply of amino acids is necessary for growth and reproduction. The amino acids must be available within the protein component of the feed, and are specified with the actual protein level. Because of the high requirement for essential amino acids by fish, it is difficult to meet the requirements. Therefore commercially available amino acids in pre-mixes are often included. Ingredients that contain high protein level are fishmeal, meat &amp; bone meal, poultry offal meal, blood meal and soybean meal. Protein requirements for fish varies from species, carnivorous fish has high requirements (40-60%CP) while omnivorous and herbivorous species such tilapia and carp </w:t>
            </w:r>
            <w:r w:rsidR="006845DF">
              <w:rPr>
                <w:rFonts w:asciiTheme="minorHAnsi" w:hAnsiTheme="minorHAnsi"/>
                <w:szCs w:val="22"/>
              </w:rPr>
              <w:t xml:space="preserve">less requirements </w:t>
            </w:r>
            <w:r w:rsidRPr="0025135B">
              <w:rPr>
                <w:rFonts w:asciiTheme="minorHAnsi" w:hAnsiTheme="minorHAnsi"/>
                <w:szCs w:val="22"/>
              </w:rPr>
              <w:t xml:space="preserve">(25-36%CP) </w:t>
            </w:r>
          </w:p>
          <w:p w:rsidR="00152DBF" w:rsidRDefault="0025135B" w:rsidP="00FD3A39">
            <w:pPr>
              <w:rPr>
                <w:rFonts w:asciiTheme="minorHAnsi" w:hAnsiTheme="minorHAnsi"/>
                <w:szCs w:val="22"/>
              </w:rPr>
            </w:pPr>
            <w:r w:rsidRPr="0025135B">
              <w:rPr>
                <w:rFonts w:asciiTheme="minorHAnsi" w:hAnsiTheme="minorHAnsi"/>
                <w:szCs w:val="22"/>
              </w:rPr>
              <w:t xml:space="preserve">Vitamins are classified as fat-or-water soluble. Fish are dependent on the feed as a source of fat-soluble vitamins (vitamins A, D, E and K). The inclusion of vitamin is essential for health and production.  Minerals are classified into macro-elements and microelements and are often included in the commercial pre-mix. Macro-elements are phosphorous, calcium and sodium. Potassium is also required but is available in most </w:t>
            </w:r>
            <w:r w:rsidRPr="0025135B">
              <w:rPr>
                <w:rFonts w:asciiTheme="minorHAnsi" w:hAnsiTheme="minorHAnsi"/>
                <w:szCs w:val="22"/>
              </w:rPr>
              <w:lastRenderedPageBreak/>
              <w:t>feed ingredients. Phosphorous is generally deficient in plant ingredients and must be supplemented from animal or inorganic sources. Supplementary calcium is often added as limestone. Sodium is available in common salt.</w:t>
            </w:r>
          </w:p>
          <w:p w:rsidR="00724C74" w:rsidRDefault="00724C74" w:rsidP="00FD3A39">
            <w:pPr>
              <w:rPr>
                <w:rFonts w:asciiTheme="minorHAnsi" w:hAnsiTheme="minorHAnsi"/>
                <w:szCs w:val="22"/>
              </w:rPr>
            </w:pPr>
          </w:p>
          <w:p w:rsidR="00F75218" w:rsidRDefault="0012371F" w:rsidP="00FD3A39">
            <w:pPr>
              <w:rPr>
                <w:rFonts w:asciiTheme="minorHAnsi" w:hAnsiTheme="minorHAnsi"/>
                <w:szCs w:val="22"/>
              </w:rPr>
            </w:pPr>
            <w:r>
              <w:rPr>
                <w:rFonts w:asciiTheme="minorHAnsi" w:hAnsiTheme="minorHAnsi"/>
                <w:noProof/>
                <w:szCs w:val="22"/>
                <w:lang w:val="en-US"/>
              </w:rPr>
              <mc:AlternateContent>
                <mc:Choice Requires="wps">
                  <w:drawing>
                    <wp:anchor distT="0" distB="0" distL="114300" distR="114300" simplePos="0" relativeHeight="251684864" behindDoc="0" locked="0" layoutInCell="1" allowOverlap="1">
                      <wp:simplePos x="0" y="0"/>
                      <wp:positionH relativeFrom="column">
                        <wp:posOffset>133350</wp:posOffset>
                      </wp:positionH>
                      <wp:positionV relativeFrom="paragraph">
                        <wp:posOffset>120015</wp:posOffset>
                      </wp:positionV>
                      <wp:extent cx="4391025" cy="2219325"/>
                      <wp:effectExtent l="19050" t="19050" r="38100" b="47625"/>
                      <wp:wrapNone/>
                      <wp:docPr id="261"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025" cy="2219325"/>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txbx>
                              <w:txbxContent>
                                <w:p w:rsidR="002A2035" w:rsidRPr="00727332" w:rsidRDefault="002A2035" w:rsidP="00BB3D81">
                                  <w:pPr>
                                    <w:rPr>
                                      <w:rFonts w:ascii="Times New Roman" w:hAnsi="Times New Roman"/>
                                      <w:b/>
                                      <w:u w:val="double"/>
                                    </w:rPr>
                                  </w:pPr>
                                  <w:r w:rsidRPr="00727332">
                                    <w:rPr>
                                      <w:rFonts w:ascii="Times New Roman" w:hAnsi="Times New Roman"/>
                                      <w:b/>
                                      <w:u w:val="double"/>
                                    </w:rPr>
                                    <w:t>Helpful tips</w:t>
                                  </w:r>
                                </w:p>
                                <w:p w:rsidR="002A2035" w:rsidRPr="00727332" w:rsidRDefault="002A2035" w:rsidP="00BB3D81">
                                  <w:pPr>
                                    <w:rPr>
                                      <w:rFonts w:ascii="Times New Roman" w:hAnsi="Times New Roman"/>
                                      <w:sz w:val="24"/>
                                    </w:rPr>
                                  </w:pPr>
                                  <w:r w:rsidRPr="00727332">
                                    <w:rPr>
                                      <w:rFonts w:ascii="Times New Roman" w:hAnsi="Times New Roman"/>
                                      <w:sz w:val="24"/>
                                    </w:rPr>
                                    <w:t>These are the nutritional requirements for fish to support growth, reproduction, disease resistance, physical strength and internal temperature</w:t>
                                  </w:r>
                                </w:p>
                                <w:p w:rsidR="002A2035" w:rsidRPr="00727332" w:rsidRDefault="002A2035" w:rsidP="00221F43">
                                  <w:pPr>
                                    <w:pStyle w:val="ListParagraph"/>
                                    <w:numPr>
                                      <w:ilvl w:val="0"/>
                                      <w:numId w:val="27"/>
                                    </w:numPr>
                                    <w:spacing w:before="0" w:after="0"/>
                                    <w:contextualSpacing/>
                                    <w:jc w:val="both"/>
                                    <w:rPr>
                                      <w:rFonts w:ascii="Times New Roman" w:hAnsi="Times New Roman"/>
                                      <w:sz w:val="24"/>
                                    </w:rPr>
                                  </w:pPr>
                                  <w:r w:rsidRPr="00727332">
                                    <w:rPr>
                                      <w:rFonts w:ascii="Times New Roman" w:hAnsi="Times New Roman"/>
                                      <w:sz w:val="24"/>
                                    </w:rPr>
                                    <w:t>Proteins</w:t>
                                  </w:r>
                                </w:p>
                                <w:p w:rsidR="002A2035" w:rsidRPr="00727332" w:rsidRDefault="002A2035" w:rsidP="00221F43">
                                  <w:pPr>
                                    <w:pStyle w:val="ListParagraph"/>
                                    <w:numPr>
                                      <w:ilvl w:val="0"/>
                                      <w:numId w:val="27"/>
                                    </w:numPr>
                                    <w:spacing w:before="0" w:after="0"/>
                                    <w:contextualSpacing/>
                                    <w:jc w:val="both"/>
                                    <w:rPr>
                                      <w:rFonts w:ascii="Times New Roman" w:hAnsi="Times New Roman"/>
                                      <w:sz w:val="24"/>
                                    </w:rPr>
                                  </w:pPr>
                                  <w:r w:rsidRPr="00727332">
                                    <w:rPr>
                                      <w:rFonts w:ascii="Times New Roman" w:hAnsi="Times New Roman"/>
                                      <w:sz w:val="24"/>
                                    </w:rPr>
                                    <w:t>Energy</w:t>
                                  </w:r>
                                </w:p>
                                <w:p w:rsidR="002A2035" w:rsidRPr="00727332" w:rsidRDefault="002A2035" w:rsidP="00221F43">
                                  <w:pPr>
                                    <w:pStyle w:val="ListParagraph"/>
                                    <w:numPr>
                                      <w:ilvl w:val="0"/>
                                      <w:numId w:val="27"/>
                                    </w:numPr>
                                    <w:spacing w:before="0" w:after="0"/>
                                    <w:contextualSpacing/>
                                    <w:jc w:val="both"/>
                                    <w:rPr>
                                      <w:rFonts w:ascii="Times New Roman" w:hAnsi="Times New Roman"/>
                                      <w:sz w:val="24"/>
                                    </w:rPr>
                                  </w:pPr>
                                  <w:r w:rsidRPr="00727332">
                                    <w:rPr>
                                      <w:rFonts w:ascii="Times New Roman" w:hAnsi="Times New Roman"/>
                                      <w:sz w:val="24"/>
                                    </w:rPr>
                                    <w:t>Vitamins</w:t>
                                  </w:r>
                                </w:p>
                                <w:p w:rsidR="002A2035" w:rsidRPr="00727332" w:rsidRDefault="002A2035" w:rsidP="00221F43">
                                  <w:pPr>
                                    <w:pStyle w:val="ListParagraph"/>
                                    <w:numPr>
                                      <w:ilvl w:val="0"/>
                                      <w:numId w:val="27"/>
                                    </w:numPr>
                                    <w:spacing w:before="0" w:after="0"/>
                                    <w:contextualSpacing/>
                                    <w:jc w:val="both"/>
                                    <w:rPr>
                                      <w:rFonts w:ascii="Times New Roman" w:hAnsi="Times New Roman"/>
                                      <w:sz w:val="24"/>
                                    </w:rPr>
                                  </w:pPr>
                                  <w:r w:rsidRPr="00727332">
                                    <w:rPr>
                                      <w:rFonts w:ascii="Times New Roman" w:hAnsi="Times New Roman"/>
                                      <w:sz w:val="24"/>
                                    </w:rPr>
                                    <w:t>Minerals</w:t>
                                  </w:r>
                                </w:p>
                                <w:p w:rsidR="002A2035" w:rsidRPr="00727332" w:rsidRDefault="002A2035" w:rsidP="00221F43">
                                  <w:pPr>
                                    <w:pStyle w:val="ListParagraph"/>
                                    <w:numPr>
                                      <w:ilvl w:val="0"/>
                                      <w:numId w:val="27"/>
                                    </w:numPr>
                                    <w:spacing w:before="0" w:after="0"/>
                                    <w:contextualSpacing/>
                                    <w:jc w:val="both"/>
                                    <w:rPr>
                                      <w:rFonts w:ascii="Times New Roman" w:hAnsi="Times New Roman"/>
                                      <w:sz w:val="24"/>
                                    </w:rPr>
                                  </w:pPr>
                                  <w:r w:rsidRPr="00727332">
                                    <w:rPr>
                                      <w:rFonts w:ascii="Times New Roman" w:hAnsi="Times New Roman"/>
                                      <w:sz w:val="24"/>
                                    </w:rPr>
                                    <w:t>Water</w:t>
                                  </w:r>
                                </w:p>
                                <w:p w:rsidR="002A2035" w:rsidRPr="00727332" w:rsidRDefault="002A2035" w:rsidP="00BB3D81">
                                  <w:pPr>
                                    <w:rPr>
                                      <w:rFonts w:ascii="Times New Roman" w:hAnsi="Times New Roman"/>
                                      <w:sz w:val="24"/>
                                    </w:rPr>
                                  </w:pPr>
                                  <w:r w:rsidRPr="00727332">
                                    <w:rPr>
                                      <w:rFonts w:ascii="Times New Roman" w:hAnsi="Times New Roman"/>
                                      <w:sz w:val="24"/>
                                    </w:rPr>
                                    <w:t xml:space="preserve">Lack of any of these nutrients will lead to disease, abnormal change or organ functions and slow growth. </w:t>
                                  </w:r>
                                </w:p>
                                <w:p w:rsidR="002A2035" w:rsidRDefault="002A2035" w:rsidP="00BB3D8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029" type="#_x0000_t202" style="position:absolute;left:0;text-align:left;margin-left:10.5pt;margin-top:9.45pt;width:345.75pt;height:174.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" fillcolor="#ed7d31 [3205]" strokecolor="#f2f2f2 [3041]" strokeweight="3pt">
                      <v:shadow on="t" color="#823b0b [1605]" opacity=".5" offset="1pt"/>
                      <v:textbox>
                        <w:txbxContent>
                          <w:p w:rsidR="002A2035" w:rsidRPr="00727332" w:rsidRDefault="002A2035" w:rsidP="00BB3D81">
                            <w:pPr>
                              <w:rPr>
                                <w:rFonts w:ascii="Times New Roman" w:hAnsi="Times New Roman"/>
                                <w:b/>
                                <w:u w:val="double"/>
                              </w:rPr>
                            </w:pPr>
                            <w:r w:rsidRPr="00727332">
                              <w:rPr>
                                <w:rFonts w:ascii="Times New Roman" w:hAnsi="Times New Roman"/>
                                <w:b/>
                                <w:u w:val="double"/>
                              </w:rPr>
                              <w:t>Helpful tips</w:t>
                            </w:r>
                          </w:p>
                          <w:p w:rsidR="002A2035" w:rsidRPr="00727332" w:rsidRDefault="002A2035" w:rsidP="00BB3D81">
                            <w:pPr>
                              <w:rPr>
                                <w:rFonts w:ascii="Times New Roman" w:hAnsi="Times New Roman"/>
                                <w:sz w:val="24"/>
                              </w:rPr>
                            </w:pPr>
                            <w:r w:rsidRPr="00727332">
                              <w:rPr>
                                <w:rFonts w:ascii="Times New Roman" w:hAnsi="Times New Roman"/>
                                <w:sz w:val="24"/>
                              </w:rPr>
                              <w:t>These are the nutritional requirements for fish to support growth, reproduction, disease resistance, physical strength and internal temperature</w:t>
                            </w:r>
                          </w:p>
                          <w:p w:rsidR="002A2035" w:rsidRPr="00727332" w:rsidRDefault="002A2035" w:rsidP="00221F43">
                            <w:pPr>
                              <w:pStyle w:val="ListParagraph"/>
                              <w:numPr>
                                <w:ilvl w:val="0"/>
                                <w:numId w:val="27"/>
                              </w:numPr>
                              <w:spacing w:before="0" w:after="0"/>
                              <w:contextualSpacing/>
                              <w:jc w:val="both"/>
                              <w:rPr>
                                <w:rFonts w:ascii="Times New Roman" w:hAnsi="Times New Roman"/>
                                <w:sz w:val="24"/>
                              </w:rPr>
                            </w:pPr>
                            <w:r w:rsidRPr="00727332">
                              <w:rPr>
                                <w:rFonts w:ascii="Times New Roman" w:hAnsi="Times New Roman"/>
                                <w:sz w:val="24"/>
                              </w:rPr>
                              <w:t>Proteins</w:t>
                            </w:r>
                          </w:p>
                          <w:p w:rsidR="002A2035" w:rsidRPr="00727332" w:rsidRDefault="002A2035" w:rsidP="00221F43">
                            <w:pPr>
                              <w:pStyle w:val="ListParagraph"/>
                              <w:numPr>
                                <w:ilvl w:val="0"/>
                                <w:numId w:val="27"/>
                              </w:numPr>
                              <w:spacing w:before="0" w:after="0"/>
                              <w:contextualSpacing/>
                              <w:jc w:val="both"/>
                              <w:rPr>
                                <w:rFonts w:ascii="Times New Roman" w:hAnsi="Times New Roman"/>
                                <w:sz w:val="24"/>
                              </w:rPr>
                            </w:pPr>
                            <w:r w:rsidRPr="00727332">
                              <w:rPr>
                                <w:rFonts w:ascii="Times New Roman" w:hAnsi="Times New Roman"/>
                                <w:sz w:val="24"/>
                              </w:rPr>
                              <w:t>Energy</w:t>
                            </w:r>
                          </w:p>
                          <w:p w:rsidR="002A2035" w:rsidRPr="00727332" w:rsidRDefault="002A2035" w:rsidP="00221F43">
                            <w:pPr>
                              <w:pStyle w:val="ListParagraph"/>
                              <w:numPr>
                                <w:ilvl w:val="0"/>
                                <w:numId w:val="27"/>
                              </w:numPr>
                              <w:spacing w:before="0" w:after="0"/>
                              <w:contextualSpacing/>
                              <w:jc w:val="both"/>
                              <w:rPr>
                                <w:rFonts w:ascii="Times New Roman" w:hAnsi="Times New Roman"/>
                                <w:sz w:val="24"/>
                              </w:rPr>
                            </w:pPr>
                            <w:r w:rsidRPr="00727332">
                              <w:rPr>
                                <w:rFonts w:ascii="Times New Roman" w:hAnsi="Times New Roman"/>
                                <w:sz w:val="24"/>
                              </w:rPr>
                              <w:t>Vitamins</w:t>
                            </w:r>
                          </w:p>
                          <w:p w:rsidR="002A2035" w:rsidRPr="00727332" w:rsidRDefault="002A2035" w:rsidP="00221F43">
                            <w:pPr>
                              <w:pStyle w:val="ListParagraph"/>
                              <w:numPr>
                                <w:ilvl w:val="0"/>
                                <w:numId w:val="27"/>
                              </w:numPr>
                              <w:spacing w:before="0" w:after="0"/>
                              <w:contextualSpacing/>
                              <w:jc w:val="both"/>
                              <w:rPr>
                                <w:rFonts w:ascii="Times New Roman" w:hAnsi="Times New Roman"/>
                                <w:sz w:val="24"/>
                              </w:rPr>
                            </w:pPr>
                            <w:r w:rsidRPr="00727332">
                              <w:rPr>
                                <w:rFonts w:ascii="Times New Roman" w:hAnsi="Times New Roman"/>
                                <w:sz w:val="24"/>
                              </w:rPr>
                              <w:t>Minerals</w:t>
                            </w:r>
                          </w:p>
                          <w:p w:rsidR="002A2035" w:rsidRPr="00727332" w:rsidRDefault="002A2035" w:rsidP="00221F43">
                            <w:pPr>
                              <w:pStyle w:val="ListParagraph"/>
                              <w:numPr>
                                <w:ilvl w:val="0"/>
                                <w:numId w:val="27"/>
                              </w:numPr>
                              <w:spacing w:before="0" w:after="0"/>
                              <w:contextualSpacing/>
                              <w:jc w:val="both"/>
                              <w:rPr>
                                <w:rFonts w:ascii="Times New Roman" w:hAnsi="Times New Roman"/>
                                <w:sz w:val="24"/>
                              </w:rPr>
                            </w:pPr>
                            <w:r w:rsidRPr="00727332">
                              <w:rPr>
                                <w:rFonts w:ascii="Times New Roman" w:hAnsi="Times New Roman"/>
                                <w:sz w:val="24"/>
                              </w:rPr>
                              <w:t>Water</w:t>
                            </w:r>
                          </w:p>
                          <w:p w:rsidR="002A2035" w:rsidRPr="00727332" w:rsidRDefault="002A2035" w:rsidP="00BB3D81">
                            <w:pPr>
                              <w:rPr>
                                <w:rFonts w:ascii="Times New Roman" w:hAnsi="Times New Roman"/>
                                <w:sz w:val="24"/>
                              </w:rPr>
                            </w:pPr>
                            <w:r w:rsidRPr="00727332">
                              <w:rPr>
                                <w:rFonts w:ascii="Times New Roman" w:hAnsi="Times New Roman"/>
                                <w:sz w:val="24"/>
                              </w:rPr>
                              <w:t xml:space="preserve">Lack of any of these nutrients will lead to disease, abnormal change or organ functions and slow growth. </w:t>
                            </w:r>
                          </w:p>
                          <w:p w:rsidR="002A2035" w:rsidRDefault="002A2035" w:rsidP="00BB3D81"/>
                        </w:txbxContent>
                      </v:textbox>
                    </v:shape>
                  </w:pict>
                </mc:Fallback>
              </mc:AlternateContent>
            </w:r>
          </w:p>
          <w:p w:rsidR="00F75218" w:rsidRDefault="00F75218" w:rsidP="00FD3A39">
            <w:pPr>
              <w:rPr>
                <w:rFonts w:asciiTheme="minorHAnsi" w:hAnsiTheme="minorHAnsi"/>
                <w:szCs w:val="22"/>
              </w:rPr>
            </w:pPr>
          </w:p>
          <w:p w:rsidR="00F75218" w:rsidRDefault="00F75218" w:rsidP="00FD3A39">
            <w:pPr>
              <w:rPr>
                <w:rFonts w:asciiTheme="minorHAnsi" w:hAnsiTheme="minorHAnsi"/>
                <w:szCs w:val="22"/>
              </w:rPr>
            </w:pPr>
          </w:p>
          <w:p w:rsidR="00BB3D81" w:rsidRDefault="00BB3D81" w:rsidP="00FD3A39">
            <w:pPr>
              <w:rPr>
                <w:rFonts w:asciiTheme="minorHAnsi" w:hAnsiTheme="minorHAnsi"/>
                <w:szCs w:val="22"/>
              </w:rPr>
            </w:pPr>
          </w:p>
          <w:p w:rsidR="00BB3D81" w:rsidRDefault="00BB3D81" w:rsidP="00FD3A39">
            <w:pPr>
              <w:rPr>
                <w:rFonts w:asciiTheme="minorHAnsi" w:hAnsiTheme="minorHAnsi"/>
                <w:szCs w:val="22"/>
              </w:rPr>
            </w:pPr>
          </w:p>
          <w:p w:rsidR="00BB3D81" w:rsidRDefault="00BB3D81" w:rsidP="00FD3A39">
            <w:pPr>
              <w:rPr>
                <w:rFonts w:asciiTheme="minorHAnsi" w:hAnsiTheme="minorHAnsi"/>
                <w:szCs w:val="22"/>
              </w:rPr>
            </w:pPr>
          </w:p>
          <w:p w:rsidR="00BB3D81" w:rsidRDefault="00BB3D81" w:rsidP="00FD3A39">
            <w:pPr>
              <w:rPr>
                <w:rFonts w:asciiTheme="minorHAnsi" w:hAnsiTheme="minorHAnsi"/>
                <w:szCs w:val="22"/>
              </w:rPr>
            </w:pPr>
          </w:p>
          <w:p w:rsidR="00BB3D81" w:rsidRDefault="00BB3D81" w:rsidP="00FD3A39">
            <w:pPr>
              <w:rPr>
                <w:rFonts w:asciiTheme="minorHAnsi" w:hAnsiTheme="minorHAnsi"/>
                <w:szCs w:val="22"/>
              </w:rPr>
            </w:pPr>
          </w:p>
          <w:p w:rsidR="00BB3D81" w:rsidRDefault="00BB3D81" w:rsidP="00FD3A39">
            <w:pPr>
              <w:rPr>
                <w:rFonts w:asciiTheme="minorHAnsi" w:hAnsiTheme="minorHAnsi"/>
                <w:szCs w:val="22"/>
              </w:rPr>
            </w:pPr>
          </w:p>
          <w:p w:rsidR="00BB3D81" w:rsidRDefault="00BB3D81" w:rsidP="00FD3A39">
            <w:pPr>
              <w:rPr>
                <w:rFonts w:asciiTheme="minorHAnsi" w:hAnsiTheme="minorHAnsi"/>
                <w:szCs w:val="22"/>
              </w:rPr>
            </w:pPr>
          </w:p>
          <w:p w:rsidR="00BB3D81" w:rsidRPr="0073557E" w:rsidRDefault="00BB3D81" w:rsidP="00FD3A39">
            <w:pPr>
              <w:rPr>
                <w:rFonts w:asciiTheme="minorHAnsi" w:hAnsiTheme="minorHAnsi"/>
                <w:szCs w:val="22"/>
              </w:rPr>
            </w:pPr>
          </w:p>
        </w:tc>
      </w:tr>
      <w:tr w:rsidR="00152DBF" w:rsidTr="006845DF">
        <w:tc>
          <w:tcPr>
            <w:tcW w:w="9291" w:type="dxa"/>
            <w:gridSpan w:val="2"/>
          </w:tcPr>
          <w:p w:rsidR="00152DBF" w:rsidRDefault="0073557E" w:rsidP="0073557E">
            <w:pPr>
              <w:pStyle w:val="Heading3"/>
              <w:ind w:firstLine="0"/>
            </w:pPr>
            <w:r>
              <w:lastRenderedPageBreak/>
              <w:t>Feed available and how to process and use</w:t>
            </w:r>
            <w:r w:rsidR="00152DBF">
              <w:t>?</w:t>
            </w:r>
          </w:p>
        </w:tc>
      </w:tr>
      <w:tr w:rsidR="00152DBF" w:rsidTr="006845DF">
        <w:tc>
          <w:tcPr>
            <w:tcW w:w="1417" w:type="dxa"/>
          </w:tcPr>
          <w:p w:rsidR="00152DBF" w:rsidRDefault="00152DBF" w:rsidP="00FD3A39">
            <w:pPr>
              <w:rPr>
                <w:lang w:val="en-NZ"/>
              </w:rPr>
            </w:pPr>
          </w:p>
          <w:p w:rsidR="00152DBF" w:rsidRDefault="00152DBF" w:rsidP="00FD3A39">
            <w:pPr>
              <w:rPr>
                <w:lang w:val="en-NZ"/>
              </w:rPr>
            </w:pPr>
            <w:r w:rsidRPr="004D0B96">
              <w:rPr>
                <w:noProof/>
                <w:lang w:val="en-US"/>
              </w:rPr>
              <w:drawing>
                <wp:inline distT="0" distB="0" distL="0" distR="0">
                  <wp:extent cx="755276" cy="800405"/>
                  <wp:effectExtent l="0" t="0" r="6985" b="0"/>
                  <wp:docPr id="5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811799" cy="860306"/>
                          </a:xfrm>
                          <a:prstGeom prst="rect">
                            <a:avLst/>
                          </a:prstGeom>
                        </pic:spPr>
                      </pic:pic>
                    </a:graphicData>
                  </a:graphic>
                </wp:inline>
              </w:drawing>
            </w:r>
          </w:p>
        </w:tc>
        <w:tc>
          <w:tcPr>
            <w:tcW w:w="7874" w:type="dxa"/>
          </w:tcPr>
          <w:p w:rsidR="006845DF" w:rsidRPr="0073557E" w:rsidRDefault="006845DF" w:rsidP="006845DF">
            <w:pPr>
              <w:autoSpaceDE w:val="0"/>
              <w:autoSpaceDN w:val="0"/>
              <w:adjustRightInd w:val="0"/>
              <w:spacing w:after="0"/>
              <w:rPr>
                <w:rFonts w:asciiTheme="minorHAnsi" w:hAnsiTheme="minorHAnsi"/>
                <w:szCs w:val="22"/>
              </w:rPr>
            </w:pPr>
            <w:r w:rsidRPr="0073557E">
              <w:rPr>
                <w:rFonts w:asciiTheme="minorHAnsi" w:hAnsiTheme="minorHAnsi"/>
                <w:szCs w:val="22"/>
              </w:rPr>
              <w:t>Manufactured fish feeds are not widely or readily available in PNG. Where manufactured feeds are available, they might be found in one or more of the following forms:</w:t>
            </w:r>
          </w:p>
          <w:p w:rsidR="006845DF" w:rsidRPr="0073557E" w:rsidRDefault="006845DF" w:rsidP="00221F43">
            <w:pPr>
              <w:pStyle w:val="ListParagraph"/>
              <w:numPr>
                <w:ilvl w:val="0"/>
                <w:numId w:val="26"/>
              </w:numPr>
              <w:autoSpaceDE w:val="0"/>
              <w:autoSpaceDN w:val="0"/>
              <w:adjustRightInd w:val="0"/>
              <w:spacing w:before="0" w:after="0"/>
              <w:contextualSpacing/>
              <w:rPr>
                <w:rFonts w:asciiTheme="minorHAnsi" w:eastAsia="Calibri" w:hAnsiTheme="minorHAnsi"/>
                <w:szCs w:val="22"/>
              </w:rPr>
            </w:pPr>
            <w:r w:rsidRPr="0073557E">
              <w:rPr>
                <w:rFonts w:asciiTheme="minorHAnsi" w:hAnsiTheme="minorHAnsi"/>
                <w:szCs w:val="22"/>
              </w:rPr>
              <w:t>Mesh or powdered form</w:t>
            </w:r>
          </w:p>
          <w:p w:rsidR="006845DF" w:rsidRPr="0073557E" w:rsidRDefault="006845DF" w:rsidP="00221F43">
            <w:pPr>
              <w:pStyle w:val="ListParagraph"/>
              <w:numPr>
                <w:ilvl w:val="0"/>
                <w:numId w:val="26"/>
              </w:numPr>
              <w:autoSpaceDE w:val="0"/>
              <w:autoSpaceDN w:val="0"/>
              <w:adjustRightInd w:val="0"/>
              <w:spacing w:before="0" w:after="0"/>
              <w:contextualSpacing/>
              <w:rPr>
                <w:rFonts w:asciiTheme="minorHAnsi" w:eastAsia="Calibri" w:hAnsiTheme="minorHAnsi"/>
                <w:szCs w:val="22"/>
              </w:rPr>
            </w:pPr>
            <w:r w:rsidRPr="0073557E">
              <w:rPr>
                <w:rFonts w:asciiTheme="minorHAnsi" w:eastAsia="Calibri" w:hAnsiTheme="minorHAnsi"/>
                <w:szCs w:val="22"/>
              </w:rPr>
              <w:t>Crumble</w:t>
            </w:r>
            <w:r w:rsidRPr="0073557E">
              <w:rPr>
                <w:rFonts w:asciiTheme="minorHAnsi" w:hAnsiTheme="minorHAnsi"/>
                <w:szCs w:val="22"/>
              </w:rPr>
              <w:t>s</w:t>
            </w:r>
          </w:p>
          <w:p w:rsidR="006845DF" w:rsidRPr="0073557E" w:rsidRDefault="006845DF" w:rsidP="00221F43">
            <w:pPr>
              <w:pStyle w:val="ListParagraph"/>
              <w:numPr>
                <w:ilvl w:val="0"/>
                <w:numId w:val="26"/>
              </w:numPr>
              <w:autoSpaceDE w:val="0"/>
              <w:autoSpaceDN w:val="0"/>
              <w:adjustRightInd w:val="0"/>
              <w:spacing w:before="0" w:after="0"/>
              <w:contextualSpacing/>
              <w:rPr>
                <w:rFonts w:asciiTheme="minorHAnsi" w:eastAsia="Calibri" w:hAnsiTheme="minorHAnsi"/>
                <w:szCs w:val="22"/>
              </w:rPr>
            </w:pPr>
            <w:r w:rsidRPr="0073557E">
              <w:rPr>
                <w:rFonts w:asciiTheme="minorHAnsi" w:hAnsiTheme="minorHAnsi"/>
                <w:szCs w:val="22"/>
              </w:rPr>
              <w:t>P</w:t>
            </w:r>
            <w:r w:rsidRPr="0073557E">
              <w:rPr>
                <w:rFonts w:asciiTheme="minorHAnsi" w:eastAsia="Calibri" w:hAnsiTheme="minorHAnsi"/>
                <w:szCs w:val="22"/>
              </w:rPr>
              <w:t>ellets</w:t>
            </w:r>
            <w:r w:rsidRPr="0073557E">
              <w:rPr>
                <w:rFonts w:asciiTheme="minorHAnsi" w:hAnsiTheme="minorHAnsi"/>
                <w:szCs w:val="22"/>
              </w:rPr>
              <w:t xml:space="preserve"> (dry, wet, floating and sinking)</w:t>
            </w:r>
          </w:p>
          <w:p w:rsidR="006845DF" w:rsidRPr="0073557E" w:rsidRDefault="006845DF" w:rsidP="006845DF">
            <w:pPr>
              <w:autoSpaceDE w:val="0"/>
              <w:autoSpaceDN w:val="0"/>
              <w:adjustRightInd w:val="0"/>
              <w:spacing w:after="0"/>
              <w:rPr>
                <w:rFonts w:asciiTheme="minorHAnsi" w:hAnsiTheme="minorHAnsi"/>
                <w:szCs w:val="22"/>
              </w:rPr>
            </w:pPr>
            <w:r w:rsidRPr="0073557E">
              <w:rPr>
                <w:rFonts w:asciiTheme="minorHAnsi" w:hAnsiTheme="minorHAnsi"/>
                <w:szCs w:val="22"/>
              </w:rPr>
              <w:t>Some farmers are successfully using feeds they have mixed for themselves. They use locally available ingredients to make feed. Starchy ingredients such as cassava and sweet potato are produced on farm and protein ingredient by-products are purchased and mixed with either cassava or sweet potato to make fish feed that are nutritionally balanced.</w:t>
            </w:r>
          </w:p>
          <w:p w:rsidR="00152DBF" w:rsidRPr="006845DF" w:rsidRDefault="006845DF" w:rsidP="006845DF">
            <w:pPr>
              <w:autoSpaceDE w:val="0"/>
              <w:autoSpaceDN w:val="0"/>
              <w:adjustRightInd w:val="0"/>
              <w:spacing w:after="0"/>
              <w:rPr>
                <w:rFonts w:ascii="Times New Roman" w:hAnsi="Times New Roman"/>
                <w:sz w:val="24"/>
              </w:rPr>
            </w:pPr>
            <w:r w:rsidRPr="0073557E">
              <w:rPr>
                <w:rFonts w:asciiTheme="minorHAnsi" w:hAnsiTheme="minorHAnsi"/>
                <w:szCs w:val="22"/>
              </w:rPr>
              <w:t>Feed processing usually includes a number of steps, including, cheaping/grating, sundry, grinding/milling, mixing, binding together, fat coating (oil), drying/cooling, crumbling, and bagging. Most on-farm feed preparations are made in small quantities, using improvised machinery that is operated either manually or mechanically. Feed ingredients can be hand ground/milled. The ingredients are then mixed in a hand-operated mixer. After preparation, feeds can be made into pellets using a pelleting machine or mincer.</w:t>
            </w:r>
          </w:p>
        </w:tc>
      </w:tr>
    </w:tbl>
    <w:p w:rsidR="006845DF" w:rsidRDefault="006845DF" w:rsidP="0073557E">
      <w:pPr>
        <w:ind w:left="720"/>
      </w:pPr>
      <w:r w:rsidRPr="006845DF">
        <w:rPr>
          <w:noProof/>
          <w:lang w:val="en-US"/>
        </w:rPr>
        <w:lastRenderedPageBreak/>
        <w:drawing>
          <wp:inline distT="0" distB="0" distL="0" distR="0">
            <wp:extent cx="4838700" cy="4072528"/>
            <wp:effectExtent l="57150" t="19050" r="114300" b="80372"/>
            <wp:docPr id="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cstate="print"/>
                    <a:srcRect/>
                    <a:stretch>
                      <a:fillRect/>
                    </a:stretch>
                  </pic:blipFill>
                  <pic:spPr bwMode="auto">
                    <a:xfrm>
                      <a:off x="0" y="0"/>
                      <a:ext cx="4845895" cy="407858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3557E" w:rsidRPr="00727332" w:rsidRDefault="00061DC5" w:rsidP="0073557E">
      <w:pPr>
        <w:rPr>
          <w:rFonts w:asciiTheme="minorHAnsi" w:hAnsiTheme="minorHAnsi"/>
          <w:b/>
          <w:i/>
        </w:rPr>
      </w:pPr>
      <w:r w:rsidRPr="00727332">
        <w:rPr>
          <w:rFonts w:asciiTheme="minorHAnsi" w:hAnsiTheme="minorHAnsi"/>
          <w:b/>
          <w:i/>
        </w:rPr>
        <w:t>Figure 6</w:t>
      </w:r>
      <w:r w:rsidR="0073557E" w:rsidRPr="00727332">
        <w:rPr>
          <w:rFonts w:asciiTheme="minorHAnsi" w:hAnsiTheme="minorHAnsi"/>
          <w:b/>
          <w:i/>
        </w:rPr>
        <w:t>. Using locally available food resources to process and formulate a simple supplementary diet for fish</w:t>
      </w:r>
    </w:p>
    <w:p w:rsidR="006845DF" w:rsidRDefault="006845DF"/>
    <w:tbl>
      <w:tblPr>
        <w:tblStyle w:val="TableGrid"/>
        <w:tblW w:w="9291" w:type="dxa"/>
        <w:tblLook w:val="04A0" w:firstRow="1" w:lastRow="0" w:firstColumn="1" w:lastColumn="0" w:noHBand="0" w:noVBand="1"/>
      </w:tblPr>
      <w:tblGrid>
        <w:gridCol w:w="1417"/>
        <w:gridCol w:w="7874"/>
      </w:tblGrid>
      <w:tr w:rsidR="00C5649B" w:rsidTr="00C5649B">
        <w:tc>
          <w:tcPr>
            <w:tcW w:w="9291" w:type="dxa"/>
            <w:gridSpan w:val="2"/>
          </w:tcPr>
          <w:p w:rsidR="00C5649B" w:rsidRDefault="00FB7404" w:rsidP="00FD3A39">
            <w:pPr>
              <w:pStyle w:val="Heading3"/>
              <w:ind w:firstLine="0"/>
            </w:pPr>
            <w:r>
              <w:t>Rations</w:t>
            </w:r>
          </w:p>
        </w:tc>
      </w:tr>
      <w:tr w:rsidR="00C5649B" w:rsidTr="00C5649B">
        <w:tc>
          <w:tcPr>
            <w:tcW w:w="1417" w:type="dxa"/>
          </w:tcPr>
          <w:p w:rsidR="00C5649B" w:rsidRDefault="00C5649B" w:rsidP="00FD3A39">
            <w:pPr>
              <w:rPr>
                <w:lang w:val="en-NZ"/>
              </w:rPr>
            </w:pPr>
          </w:p>
          <w:p w:rsidR="00C5649B" w:rsidRDefault="00C5649B" w:rsidP="00FD3A39">
            <w:pPr>
              <w:rPr>
                <w:lang w:val="en-NZ"/>
              </w:rPr>
            </w:pPr>
            <w:r w:rsidRPr="004D0B96">
              <w:rPr>
                <w:noProof/>
                <w:lang w:val="en-US"/>
              </w:rPr>
              <w:drawing>
                <wp:inline distT="0" distB="0" distL="0" distR="0">
                  <wp:extent cx="755276" cy="800405"/>
                  <wp:effectExtent l="0" t="0" r="6985" b="0"/>
                  <wp:docPr id="5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811799" cy="860306"/>
                          </a:xfrm>
                          <a:prstGeom prst="rect">
                            <a:avLst/>
                          </a:prstGeom>
                        </pic:spPr>
                      </pic:pic>
                    </a:graphicData>
                  </a:graphic>
                </wp:inline>
              </w:drawing>
            </w:r>
          </w:p>
        </w:tc>
        <w:tc>
          <w:tcPr>
            <w:tcW w:w="7874" w:type="dxa"/>
          </w:tcPr>
          <w:p w:rsidR="00441093" w:rsidRPr="00727332" w:rsidRDefault="00441093" w:rsidP="00441093">
            <w:pPr>
              <w:rPr>
                <w:rFonts w:asciiTheme="minorHAnsi" w:hAnsiTheme="minorHAnsi"/>
              </w:rPr>
            </w:pPr>
            <w:r w:rsidRPr="00727332">
              <w:rPr>
                <w:rFonts w:asciiTheme="minorHAnsi" w:hAnsiTheme="minorHAnsi"/>
              </w:rPr>
              <w:t>Rations will change with requirements of fish sizes.  Young fish need rations that are rich in protein, while growers and breeders require opti</w:t>
            </w:r>
            <w:r w:rsidR="000C2EA3" w:rsidRPr="00727332">
              <w:rPr>
                <w:rFonts w:asciiTheme="minorHAnsi" w:hAnsiTheme="minorHAnsi"/>
              </w:rPr>
              <w:t>mum to maintain growth and performance</w:t>
            </w:r>
            <w:r w:rsidRPr="00727332">
              <w:rPr>
                <w:rFonts w:asciiTheme="minorHAnsi" w:hAnsiTheme="minorHAnsi"/>
              </w:rPr>
              <w:t xml:space="preserve">.  Some examples of rations are given in Table 2.  </w:t>
            </w:r>
          </w:p>
          <w:p w:rsidR="00441093" w:rsidRPr="00727332" w:rsidRDefault="00441093" w:rsidP="00441093">
            <w:pPr>
              <w:rPr>
                <w:rFonts w:asciiTheme="minorHAnsi" w:hAnsiTheme="minorHAnsi"/>
              </w:rPr>
            </w:pPr>
            <w:r w:rsidRPr="00727332">
              <w:rPr>
                <w:rFonts w:asciiTheme="minorHAnsi" w:hAnsiTheme="minorHAnsi"/>
              </w:rPr>
              <w:t>The following are some important things to rem</w:t>
            </w:r>
            <w:r w:rsidR="000C2EA3" w:rsidRPr="00727332">
              <w:rPr>
                <w:rFonts w:asciiTheme="minorHAnsi" w:hAnsiTheme="minorHAnsi"/>
              </w:rPr>
              <w:t>ember about rations for fish</w:t>
            </w:r>
            <w:r w:rsidRPr="00727332">
              <w:rPr>
                <w:rFonts w:asciiTheme="minorHAnsi" w:hAnsiTheme="minorHAnsi"/>
              </w:rPr>
              <w:t>:</w:t>
            </w:r>
          </w:p>
          <w:p w:rsidR="00DE41E1" w:rsidRPr="000C2EA3" w:rsidRDefault="00441093" w:rsidP="00221F43">
            <w:pPr>
              <w:pStyle w:val="ListParagraph"/>
              <w:numPr>
                <w:ilvl w:val="0"/>
                <w:numId w:val="4"/>
              </w:numPr>
              <w:spacing w:before="0" w:after="0" w:line="276" w:lineRule="auto"/>
              <w:rPr>
                <w:rFonts w:ascii="Times New Roman" w:hAnsi="Times New Roman"/>
              </w:rPr>
            </w:pPr>
            <w:r w:rsidRPr="00727332">
              <w:rPr>
                <w:rFonts w:asciiTheme="minorHAnsi" w:hAnsiTheme="minorHAnsi"/>
              </w:rPr>
              <w:t xml:space="preserve">Feed mixture should be thoroughly mixed and made as crumble </w:t>
            </w:r>
            <w:r w:rsidR="000C2EA3" w:rsidRPr="00727332">
              <w:rPr>
                <w:rFonts w:asciiTheme="minorHAnsi" w:hAnsiTheme="minorHAnsi"/>
              </w:rPr>
              <w:t xml:space="preserve">for small fish and </w:t>
            </w:r>
            <w:r w:rsidRPr="00727332">
              <w:rPr>
                <w:rFonts w:asciiTheme="minorHAnsi" w:hAnsiTheme="minorHAnsi"/>
              </w:rPr>
              <w:t>pellet fo</w:t>
            </w:r>
            <w:r w:rsidR="000C2EA3" w:rsidRPr="00727332">
              <w:rPr>
                <w:rFonts w:asciiTheme="minorHAnsi" w:hAnsiTheme="minorHAnsi"/>
              </w:rPr>
              <w:t>rm for big fish</w:t>
            </w:r>
            <w:r w:rsidRPr="00727332">
              <w:rPr>
                <w:rFonts w:asciiTheme="minorHAnsi" w:hAnsiTheme="minorHAnsi"/>
              </w:rPr>
              <w:t>.</w:t>
            </w:r>
            <w:r w:rsidRPr="00FB4BF7">
              <w:rPr>
                <w:rFonts w:ascii="Times New Roman" w:hAnsi="Times New Roman"/>
              </w:rPr>
              <w:t xml:space="preserve"> </w:t>
            </w:r>
          </w:p>
        </w:tc>
      </w:tr>
    </w:tbl>
    <w:p w:rsidR="00EA505D" w:rsidRDefault="00EA505D"/>
    <w:tbl>
      <w:tblPr>
        <w:tblStyle w:val="LightList-Accent11"/>
        <w:tblW w:w="9243" w:type="dxa"/>
        <w:tblLook w:val="04A0" w:firstRow="1" w:lastRow="0" w:firstColumn="1" w:lastColumn="0" w:noHBand="0" w:noVBand="1"/>
      </w:tblPr>
      <w:tblGrid>
        <w:gridCol w:w="1824"/>
        <w:gridCol w:w="1898"/>
        <w:gridCol w:w="1832"/>
        <w:gridCol w:w="1834"/>
        <w:gridCol w:w="1855"/>
      </w:tblGrid>
      <w:tr w:rsidR="00DE41E1" w:rsidRPr="00727332" w:rsidTr="00BB3D81">
        <w:trPr>
          <w:cnfStyle w:val="100000000000" w:firstRow="1" w:lastRow="0" w:firstColumn="0" w:lastColumn="0" w:oddVBand="0" w:evenVBand="0" w:oddHBand="0"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1824" w:type="dxa"/>
          </w:tcPr>
          <w:p w:rsidR="00DE41E1" w:rsidRPr="00727332" w:rsidRDefault="00441093" w:rsidP="00C5790F">
            <w:pPr>
              <w:rPr>
                <w:rFonts w:asciiTheme="minorHAnsi" w:hAnsiTheme="minorHAnsi" w:cs="Times New Roman"/>
              </w:rPr>
            </w:pPr>
            <w:r w:rsidRPr="00727332">
              <w:rPr>
                <w:rFonts w:asciiTheme="minorHAnsi" w:hAnsiTheme="minorHAnsi" w:cs="Times New Roman"/>
              </w:rPr>
              <w:t>Age of fish</w:t>
            </w:r>
          </w:p>
        </w:tc>
        <w:tc>
          <w:tcPr>
            <w:tcW w:w="1898" w:type="dxa"/>
          </w:tcPr>
          <w:p w:rsidR="00DE41E1" w:rsidRPr="00727332" w:rsidRDefault="00DE41E1" w:rsidP="00C5790F">
            <w:pP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rPr>
            </w:pPr>
            <w:r w:rsidRPr="00727332">
              <w:rPr>
                <w:rFonts w:asciiTheme="minorHAnsi" w:hAnsiTheme="minorHAnsi" w:cs="Times New Roman"/>
              </w:rPr>
              <w:t>Carbohydrate</w:t>
            </w:r>
          </w:p>
        </w:tc>
        <w:tc>
          <w:tcPr>
            <w:tcW w:w="1832" w:type="dxa"/>
          </w:tcPr>
          <w:p w:rsidR="00DE41E1" w:rsidRPr="00727332" w:rsidRDefault="00DE41E1" w:rsidP="00C5790F">
            <w:pP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rPr>
            </w:pPr>
            <w:r w:rsidRPr="00727332">
              <w:rPr>
                <w:rFonts w:asciiTheme="minorHAnsi" w:hAnsiTheme="minorHAnsi" w:cs="Times New Roman"/>
              </w:rPr>
              <w:t>Plant protein</w:t>
            </w:r>
          </w:p>
        </w:tc>
        <w:tc>
          <w:tcPr>
            <w:tcW w:w="1834" w:type="dxa"/>
          </w:tcPr>
          <w:p w:rsidR="00DE41E1" w:rsidRPr="00727332" w:rsidRDefault="00DE41E1" w:rsidP="00C5790F">
            <w:pP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rPr>
            </w:pPr>
            <w:r w:rsidRPr="00727332">
              <w:rPr>
                <w:rFonts w:asciiTheme="minorHAnsi" w:hAnsiTheme="minorHAnsi" w:cs="Times New Roman"/>
              </w:rPr>
              <w:t>Animal protein</w:t>
            </w:r>
          </w:p>
        </w:tc>
        <w:tc>
          <w:tcPr>
            <w:tcW w:w="1855" w:type="dxa"/>
          </w:tcPr>
          <w:p w:rsidR="00DE41E1" w:rsidRPr="00727332" w:rsidRDefault="00DE41E1" w:rsidP="00C5790F">
            <w:pPr>
              <w:cnfStyle w:val="100000000000" w:firstRow="1" w:lastRow="0" w:firstColumn="0" w:lastColumn="0" w:oddVBand="0" w:evenVBand="0" w:oddHBand="0" w:evenHBand="0" w:firstRowFirstColumn="0" w:firstRowLastColumn="0" w:lastRowFirstColumn="0" w:lastRowLastColumn="0"/>
              <w:rPr>
                <w:rFonts w:asciiTheme="minorHAnsi" w:hAnsiTheme="minorHAnsi" w:cs="Times New Roman"/>
              </w:rPr>
            </w:pPr>
            <w:r w:rsidRPr="00727332">
              <w:rPr>
                <w:rFonts w:asciiTheme="minorHAnsi" w:hAnsiTheme="minorHAnsi" w:cs="Times New Roman"/>
              </w:rPr>
              <w:t>Minerals</w:t>
            </w:r>
          </w:p>
        </w:tc>
      </w:tr>
      <w:tr w:rsidR="00DE41E1" w:rsidRPr="00727332" w:rsidTr="00BB3D8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1824" w:type="dxa"/>
          </w:tcPr>
          <w:p w:rsidR="00DE41E1" w:rsidRPr="00727332" w:rsidRDefault="00DE41E1" w:rsidP="00C5790F">
            <w:pPr>
              <w:rPr>
                <w:rFonts w:asciiTheme="minorHAnsi" w:hAnsiTheme="minorHAnsi" w:cs="Times New Roman"/>
                <w:b w:val="0"/>
              </w:rPr>
            </w:pPr>
            <w:r w:rsidRPr="00727332">
              <w:rPr>
                <w:rFonts w:asciiTheme="minorHAnsi" w:hAnsiTheme="minorHAnsi" w:cs="Times New Roman"/>
                <w:b w:val="0"/>
              </w:rPr>
              <w:t>Fry-Fingerling</w:t>
            </w:r>
          </w:p>
        </w:tc>
        <w:tc>
          <w:tcPr>
            <w:tcW w:w="1898" w:type="dxa"/>
          </w:tcPr>
          <w:p w:rsidR="00DE41E1" w:rsidRPr="00727332" w:rsidRDefault="00441093" w:rsidP="00C579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727332">
              <w:rPr>
                <w:rFonts w:asciiTheme="minorHAnsi" w:hAnsiTheme="minorHAnsi" w:cs="Times New Roman"/>
              </w:rPr>
              <w:t xml:space="preserve">5 </w:t>
            </w:r>
            <w:r w:rsidR="00DE41E1" w:rsidRPr="00727332">
              <w:rPr>
                <w:rFonts w:asciiTheme="minorHAnsi" w:hAnsiTheme="minorHAnsi" w:cs="Times New Roman"/>
              </w:rPr>
              <w:t>parts</w:t>
            </w:r>
          </w:p>
        </w:tc>
        <w:tc>
          <w:tcPr>
            <w:tcW w:w="1832" w:type="dxa"/>
          </w:tcPr>
          <w:p w:rsidR="00DE41E1" w:rsidRPr="00727332" w:rsidRDefault="00441093" w:rsidP="00C579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727332">
              <w:rPr>
                <w:rFonts w:asciiTheme="minorHAnsi" w:hAnsiTheme="minorHAnsi" w:cs="Times New Roman"/>
              </w:rPr>
              <w:t>2</w:t>
            </w:r>
            <w:r w:rsidR="00DE41E1" w:rsidRPr="00727332">
              <w:rPr>
                <w:rFonts w:asciiTheme="minorHAnsi" w:hAnsiTheme="minorHAnsi" w:cs="Times New Roman"/>
              </w:rPr>
              <w:t xml:space="preserve"> parts</w:t>
            </w:r>
          </w:p>
        </w:tc>
        <w:tc>
          <w:tcPr>
            <w:tcW w:w="1834" w:type="dxa"/>
          </w:tcPr>
          <w:p w:rsidR="00DE41E1" w:rsidRPr="00727332" w:rsidRDefault="00441093" w:rsidP="00C579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727332">
              <w:rPr>
                <w:rFonts w:asciiTheme="minorHAnsi" w:hAnsiTheme="minorHAnsi" w:cs="Times New Roman"/>
              </w:rPr>
              <w:t>3</w:t>
            </w:r>
            <w:r w:rsidR="00DE41E1" w:rsidRPr="00727332">
              <w:rPr>
                <w:rFonts w:asciiTheme="minorHAnsi" w:hAnsiTheme="minorHAnsi" w:cs="Times New Roman"/>
              </w:rPr>
              <w:t xml:space="preserve"> part</w:t>
            </w:r>
          </w:p>
        </w:tc>
        <w:tc>
          <w:tcPr>
            <w:tcW w:w="1855" w:type="dxa"/>
          </w:tcPr>
          <w:p w:rsidR="00DE41E1" w:rsidRPr="00727332" w:rsidRDefault="00DE41E1" w:rsidP="00C579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727332">
              <w:rPr>
                <w:rFonts w:asciiTheme="minorHAnsi" w:hAnsiTheme="minorHAnsi" w:cs="Times New Roman"/>
              </w:rPr>
              <w:t>0.</w:t>
            </w:r>
            <w:r w:rsidR="00441093" w:rsidRPr="00727332">
              <w:rPr>
                <w:rFonts w:asciiTheme="minorHAnsi" w:hAnsiTheme="minorHAnsi" w:cs="Times New Roman"/>
              </w:rPr>
              <w:t>3</w:t>
            </w:r>
            <w:r w:rsidRPr="00727332">
              <w:rPr>
                <w:rFonts w:asciiTheme="minorHAnsi" w:hAnsiTheme="minorHAnsi" w:cs="Times New Roman"/>
              </w:rPr>
              <w:t xml:space="preserve"> part</w:t>
            </w:r>
          </w:p>
        </w:tc>
      </w:tr>
      <w:tr w:rsidR="00DE41E1" w:rsidRPr="00727332" w:rsidTr="00BB3D81">
        <w:trPr>
          <w:trHeight w:val="394"/>
        </w:trPr>
        <w:tc>
          <w:tcPr>
            <w:cnfStyle w:val="001000000000" w:firstRow="0" w:lastRow="0" w:firstColumn="1" w:lastColumn="0" w:oddVBand="0" w:evenVBand="0" w:oddHBand="0" w:evenHBand="0" w:firstRowFirstColumn="0" w:firstRowLastColumn="0" w:lastRowFirstColumn="0" w:lastRowLastColumn="0"/>
            <w:tcW w:w="1824" w:type="dxa"/>
          </w:tcPr>
          <w:p w:rsidR="00DE41E1" w:rsidRPr="00727332" w:rsidRDefault="00DE41E1" w:rsidP="00C5790F">
            <w:pPr>
              <w:rPr>
                <w:rFonts w:asciiTheme="minorHAnsi" w:hAnsiTheme="minorHAnsi" w:cs="Times New Roman"/>
                <w:b w:val="0"/>
              </w:rPr>
            </w:pPr>
            <w:r w:rsidRPr="00727332">
              <w:rPr>
                <w:rFonts w:asciiTheme="minorHAnsi" w:hAnsiTheme="minorHAnsi" w:cs="Times New Roman"/>
                <w:b w:val="0"/>
              </w:rPr>
              <w:t>Grower</w:t>
            </w:r>
          </w:p>
        </w:tc>
        <w:tc>
          <w:tcPr>
            <w:tcW w:w="1898" w:type="dxa"/>
          </w:tcPr>
          <w:p w:rsidR="00DE41E1" w:rsidRPr="00727332" w:rsidRDefault="00441093" w:rsidP="00C579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727332">
              <w:rPr>
                <w:rFonts w:asciiTheme="minorHAnsi" w:hAnsiTheme="minorHAnsi" w:cs="Times New Roman"/>
              </w:rPr>
              <w:t>6</w:t>
            </w:r>
            <w:r w:rsidR="00DE41E1" w:rsidRPr="00727332">
              <w:rPr>
                <w:rFonts w:asciiTheme="minorHAnsi" w:hAnsiTheme="minorHAnsi" w:cs="Times New Roman"/>
              </w:rPr>
              <w:t xml:space="preserve"> parts</w:t>
            </w:r>
          </w:p>
        </w:tc>
        <w:tc>
          <w:tcPr>
            <w:tcW w:w="1832" w:type="dxa"/>
          </w:tcPr>
          <w:p w:rsidR="00DE41E1" w:rsidRPr="00727332" w:rsidRDefault="00441093" w:rsidP="00C579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727332">
              <w:rPr>
                <w:rFonts w:asciiTheme="minorHAnsi" w:hAnsiTheme="minorHAnsi" w:cs="Times New Roman"/>
              </w:rPr>
              <w:t>2</w:t>
            </w:r>
            <w:r w:rsidR="00DE41E1" w:rsidRPr="00727332">
              <w:rPr>
                <w:rFonts w:asciiTheme="minorHAnsi" w:hAnsiTheme="minorHAnsi" w:cs="Times New Roman"/>
              </w:rPr>
              <w:t xml:space="preserve"> parts</w:t>
            </w:r>
          </w:p>
        </w:tc>
        <w:tc>
          <w:tcPr>
            <w:tcW w:w="1834" w:type="dxa"/>
          </w:tcPr>
          <w:p w:rsidR="00DE41E1" w:rsidRPr="00727332" w:rsidRDefault="00441093" w:rsidP="00C579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727332">
              <w:rPr>
                <w:rFonts w:asciiTheme="minorHAnsi" w:hAnsiTheme="minorHAnsi" w:cs="Times New Roman"/>
              </w:rPr>
              <w:t>2</w:t>
            </w:r>
            <w:r w:rsidR="00DE41E1" w:rsidRPr="00727332">
              <w:rPr>
                <w:rFonts w:asciiTheme="minorHAnsi" w:hAnsiTheme="minorHAnsi" w:cs="Times New Roman"/>
              </w:rPr>
              <w:t xml:space="preserve"> part</w:t>
            </w:r>
          </w:p>
        </w:tc>
        <w:tc>
          <w:tcPr>
            <w:tcW w:w="1855" w:type="dxa"/>
          </w:tcPr>
          <w:p w:rsidR="00DE41E1" w:rsidRPr="00727332" w:rsidRDefault="00441093" w:rsidP="00C579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727332">
              <w:rPr>
                <w:rFonts w:asciiTheme="minorHAnsi" w:hAnsiTheme="minorHAnsi" w:cs="Times New Roman"/>
              </w:rPr>
              <w:t>0.3</w:t>
            </w:r>
            <w:r w:rsidR="00DE41E1" w:rsidRPr="00727332">
              <w:rPr>
                <w:rFonts w:asciiTheme="minorHAnsi" w:hAnsiTheme="minorHAnsi" w:cs="Times New Roman"/>
              </w:rPr>
              <w:t xml:space="preserve"> part</w:t>
            </w:r>
          </w:p>
        </w:tc>
      </w:tr>
      <w:tr w:rsidR="00DE41E1" w:rsidRPr="00727332" w:rsidTr="00BB3D8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1824" w:type="dxa"/>
          </w:tcPr>
          <w:p w:rsidR="00DE41E1" w:rsidRPr="00727332" w:rsidRDefault="00441093" w:rsidP="00C5790F">
            <w:pPr>
              <w:rPr>
                <w:rFonts w:asciiTheme="minorHAnsi" w:hAnsiTheme="minorHAnsi" w:cs="Times New Roman"/>
                <w:b w:val="0"/>
              </w:rPr>
            </w:pPr>
            <w:r w:rsidRPr="00727332">
              <w:rPr>
                <w:rFonts w:asciiTheme="minorHAnsi" w:hAnsiTheme="minorHAnsi" w:cs="Times New Roman"/>
                <w:b w:val="0"/>
              </w:rPr>
              <w:t>B</w:t>
            </w:r>
            <w:r w:rsidR="00DE41E1" w:rsidRPr="00727332">
              <w:rPr>
                <w:rFonts w:asciiTheme="minorHAnsi" w:hAnsiTheme="minorHAnsi" w:cs="Times New Roman"/>
                <w:b w:val="0"/>
              </w:rPr>
              <w:t>reeder</w:t>
            </w:r>
          </w:p>
        </w:tc>
        <w:tc>
          <w:tcPr>
            <w:tcW w:w="1898" w:type="dxa"/>
          </w:tcPr>
          <w:p w:rsidR="00DE41E1" w:rsidRPr="00727332" w:rsidRDefault="00441093" w:rsidP="00C579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727332">
              <w:rPr>
                <w:rFonts w:asciiTheme="minorHAnsi" w:hAnsiTheme="minorHAnsi" w:cs="Times New Roman"/>
              </w:rPr>
              <w:t>7</w:t>
            </w:r>
            <w:r w:rsidR="00DE41E1" w:rsidRPr="00727332">
              <w:rPr>
                <w:rFonts w:asciiTheme="minorHAnsi" w:hAnsiTheme="minorHAnsi" w:cs="Times New Roman"/>
              </w:rPr>
              <w:t xml:space="preserve"> parts</w:t>
            </w:r>
          </w:p>
        </w:tc>
        <w:tc>
          <w:tcPr>
            <w:tcW w:w="1832" w:type="dxa"/>
          </w:tcPr>
          <w:p w:rsidR="00DE41E1" w:rsidRPr="00727332" w:rsidRDefault="00441093" w:rsidP="00C579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727332">
              <w:rPr>
                <w:rFonts w:asciiTheme="minorHAnsi" w:hAnsiTheme="minorHAnsi" w:cs="Times New Roman"/>
              </w:rPr>
              <w:t>2</w:t>
            </w:r>
            <w:r w:rsidR="00DE41E1" w:rsidRPr="00727332">
              <w:rPr>
                <w:rFonts w:asciiTheme="minorHAnsi" w:hAnsiTheme="minorHAnsi" w:cs="Times New Roman"/>
              </w:rPr>
              <w:t xml:space="preserve"> parts</w:t>
            </w:r>
          </w:p>
        </w:tc>
        <w:tc>
          <w:tcPr>
            <w:tcW w:w="1834" w:type="dxa"/>
          </w:tcPr>
          <w:p w:rsidR="00DE41E1" w:rsidRPr="00727332" w:rsidRDefault="00441093" w:rsidP="00C579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727332">
              <w:rPr>
                <w:rFonts w:asciiTheme="minorHAnsi" w:hAnsiTheme="minorHAnsi" w:cs="Times New Roman"/>
              </w:rPr>
              <w:t>1</w:t>
            </w:r>
            <w:r w:rsidR="00DE41E1" w:rsidRPr="00727332">
              <w:rPr>
                <w:rFonts w:asciiTheme="minorHAnsi" w:hAnsiTheme="minorHAnsi" w:cs="Times New Roman"/>
              </w:rPr>
              <w:t xml:space="preserve"> part</w:t>
            </w:r>
          </w:p>
        </w:tc>
        <w:tc>
          <w:tcPr>
            <w:tcW w:w="1855" w:type="dxa"/>
          </w:tcPr>
          <w:p w:rsidR="00DE41E1" w:rsidRPr="00727332" w:rsidRDefault="00DE41E1" w:rsidP="00C579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727332">
              <w:rPr>
                <w:rFonts w:asciiTheme="minorHAnsi" w:hAnsiTheme="minorHAnsi" w:cs="Times New Roman"/>
              </w:rPr>
              <w:t>0.50 part</w:t>
            </w:r>
          </w:p>
        </w:tc>
      </w:tr>
    </w:tbl>
    <w:p w:rsidR="00DE41E1" w:rsidRPr="00727332" w:rsidRDefault="00DE41E1" w:rsidP="00DE41E1">
      <w:pPr>
        <w:rPr>
          <w:rFonts w:asciiTheme="minorHAnsi" w:hAnsiTheme="minorHAnsi"/>
          <w:b/>
          <w:i/>
        </w:rPr>
      </w:pPr>
      <w:r w:rsidRPr="00727332">
        <w:rPr>
          <w:rFonts w:asciiTheme="minorHAnsi" w:hAnsiTheme="minorHAnsi"/>
          <w:b/>
          <w:i/>
        </w:rPr>
        <w:t>Tab</w:t>
      </w:r>
      <w:r w:rsidR="00061DC5" w:rsidRPr="00727332">
        <w:rPr>
          <w:rFonts w:asciiTheme="minorHAnsi" w:hAnsiTheme="minorHAnsi"/>
          <w:b/>
          <w:i/>
        </w:rPr>
        <w:t>le 1</w:t>
      </w:r>
      <w:r w:rsidRPr="00727332">
        <w:rPr>
          <w:rFonts w:asciiTheme="minorHAnsi" w:hAnsiTheme="minorHAnsi"/>
          <w:b/>
          <w:i/>
        </w:rPr>
        <w:t xml:space="preserve">.  Feed formulation rations and feed requirement of </w:t>
      </w:r>
      <w:r w:rsidR="00441093" w:rsidRPr="00727332">
        <w:rPr>
          <w:rFonts w:asciiTheme="minorHAnsi" w:hAnsiTheme="minorHAnsi"/>
          <w:b/>
          <w:i/>
        </w:rPr>
        <w:t xml:space="preserve">tilapia and carp </w:t>
      </w:r>
      <w:r w:rsidRPr="00727332">
        <w:rPr>
          <w:rFonts w:asciiTheme="minorHAnsi" w:hAnsiTheme="minorHAnsi"/>
          <w:b/>
          <w:i/>
        </w:rPr>
        <w:t>fish according to different sizes</w:t>
      </w:r>
    </w:p>
    <w:p w:rsidR="00DE41E1" w:rsidRDefault="00DE41E1"/>
    <w:p w:rsidR="000C2EA3" w:rsidRDefault="000C2EA3" w:rsidP="000C2EA3">
      <w:r w:rsidRPr="00FB7404">
        <w:rPr>
          <w:noProof/>
          <w:lang w:val="en-US"/>
        </w:rPr>
        <w:drawing>
          <wp:inline distT="0" distB="0" distL="0" distR="0">
            <wp:extent cx="5438775" cy="3620877"/>
            <wp:effectExtent l="57150" t="19050" r="104775" b="74823"/>
            <wp:docPr id="1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cstate="print"/>
                    <a:srcRect/>
                    <a:stretch>
                      <a:fillRect/>
                    </a:stretch>
                  </pic:blipFill>
                  <pic:spPr bwMode="auto">
                    <a:xfrm>
                      <a:off x="0" y="0"/>
                      <a:ext cx="5445394" cy="362528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C2EA3" w:rsidRPr="00727332" w:rsidRDefault="00061DC5" w:rsidP="000C2EA3">
      <w:pPr>
        <w:rPr>
          <w:rFonts w:asciiTheme="minorHAnsi" w:hAnsiTheme="minorHAnsi"/>
          <w:b/>
          <w:i/>
        </w:rPr>
      </w:pPr>
      <w:r w:rsidRPr="00727332">
        <w:rPr>
          <w:rFonts w:asciiTheme="minorHAnsi" w:hAnsiTheme="minorHAnsi"/>
          <w:b/>
          <w:i/>
        </w:rPr>
        <w:t>Figure 7</w:t>
      </w:r>
      <w:r w:rsidR="000C2EA3" w:rsidRPr="00727332">
        <w:rPr>
          <w:rFonts w:asciiTheme="minorHAnsi" w:hAnsiTheme="minorHAnsi"/>
          <w:b/>
          <w:i/>
        </w:rPr>
        <w:t>. Using locally available food resources to formulate a simple supplementary diet for fish (picture; farmers in Koroba HELA)</w:t>
      </w:r>
    </w:p>
    <w:p w:rsidR="00D3184F" w:rsidRDefault="00D3184F"/>
    <w:tbl>
      <w:tblPr>
        <w:tblStyle w:val="TableGrid"/>
        <w:tblW w:w="0" w:type="auto"/>
        <w:tblLook w:val="04A0" w:firstRow="1" w:lastRow="0" w:firstColumn="1" w:lastColumn="0" w:noHBand="0" w:noVBand="1"/>
      </w:tblPr>
      <w:tblGrid>
        <w:gridCol w:w="1416"/>
        <w:gridCol w:w="7645"/>
      </w:tblGrid>
      <w:tr w:rsidR="00D3184F" w:rsidTr="00FD3A39">
        <w:tc>
          <w:tcPr>
            <w:tcW w:w="9287" w:type="dxa"/>
            <w:gridSpan w:val="2"/>
          </w:tcPr>
          <w:p w:rsidR="00D3184F" w:rsidRDefault="00FB7404" w:rsidP="00FD3A39">
            <w:pPr>
              <w:pStyle w:val="Heading3"/>
              <w:ind w:firstLine="0"/>
            </w:pPr>
            <w:r>
              <w:t>Storage of feed and how to feed your fish</w:t>
            </w:r>
          </w:p>
        </w:tc>
      </w:tr>
      <w:tr w:rsidR="00D3184F" w:rsidTr="00FD3A39">
        <w:tc>
          <w:tcPr>
            <w:tcW w:w="1413" w:type="dxa"/>
          </w:tcPr>
          <w:p w:rsidR="00D3184F" w:rsidRDefault="00D3184F" w:rsidP="00FD3A39">
            <w:pPr>
              <w:rPr>
                <w:lang w:val="en-NZ"/>
              </w:rPr>
            </w:pPr>
          </w:p>
          <w:p w:rsidR="00D3184F" w:rsidRDefault="00D3184F" w:rsidP="00FD3A39">
            <w:pPr>
              <w:rPr>
                <w:lang w:val="en-NZ"/>
              </w:rPr>
            </w:pPr>
            <w:r w:rsidRPr="004D0B96">
              <w:rPr>
                <w:noProof/>
                <w:lang w:val="en-US"/>
              </w:rPr>
              <w:drawing>
                <wp:inline distT="0" distB="0" distL="0" distR="0">
                  <wp:extent cx="755276" cy="800405"/>
                  <wp:effectExtent l="0" t="0" r="6985" b="0"/>
                  <wp:docPr id="5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811799" cy="860306"/>
                          </a:xfrm>
                          <a:prstGeom prst="rect">
                            <a:avLst/>
                          </a:prstGeom>
                        </pic:spPr>
                      </pic:pic>
                    </a:graphicData>
                  </a:graphic>
                </wp:inline>
              </w:drawing>
            </w:r>
          </w:p>
        </w:tc>
        <w:tc>
          <w:tcPr>
            <w:tcW w:w="7874" w:type="dxa"/>
          </w:tcPr>
          <w:p w:rsidR="00FB7404" w:rsidRPr="002A6C78" w:rsidRDefault="00FB7404" w:rsidP="00FB7404">
            <w:pPr>
              <w:autoSpaceDE w:val="0"/>
              <w:autoSpaceDN w:val="0"/>
              <w:adjustRightInd w:val="0"/>
              <w:spacing w:after="0"/>
              <w:rPr>
                <w:rFonts w:asciiTheme="minorHAnsi" w:hAnsiTheme="minorHAnsi"/>
                <w:szCs w:val="22"/>
              </w:rPr>
            </w:pPr>
            <w:r w:rsidRPr="002A6C78">
              <w:rPr>
                <w:rFonts w:asciiTheme="minorHAnsi" w:hAnsiTheme="minorHAnsi"/>
                <w:szCs w:val="22"/>
              </w:rPr>
              <w:t>To ensure good quality and palatability, fish feeds should be stored in cool and dry stores. Avoid buying excess feed that may expire before its use.</w:t>
            </w:r>
          </w:p>
          <w:p w:rsidR="00FB7404" w:rsidRPr="002A6C78" w:rsidRDefault="00FB7404" w:rsidP="00FB7404">
            <w:pPr>
              <w:rPr>
                <w:rFonts w:asciiTheme="minorHAnsi" w:hAnsiTheme="minorHAnsi"/>
                <w:szCs w:val="22"/>
              </w:rPr>
            </w:pPr>
            <w:r w:rsidRPr="002A6C78">
              <w:rPr>
                <w:rFonts w:asciiTheme="minorHAnsi" w:hAnsiTheme="minorHAnsi"/>
                <w:szCs w:val="22"/>
              </w:rPr>
              <w:t>An understanding on the natural feeding of fish is important in order to produce: An acceptable and nutritionally adequate diet. A proper feeding regime is adopted to ensure optimal growth and survival of the fish. You must know how many fish you have in your pond to properly calculate how much feed to give.</w:t>
            </w:r>
          </w:p>
          <w:p w:rsidR="00FB7404" w:rsidRPr="002A6C78" w:rsidRDefault="00FB7404" w:rsidP="00221F43">
            <w:pPr>
              <w:pStyle w:val="ListParagraph"/>
              <w:numPr>
                <w:ilvl w:val="0"/>
                <w:numId w:val="4"/>
              </w:numPr>
              <w:autoSpaceDE w:val="0"/>
              <w:autoSpaceDN w:val="0"/>
              <w:adjustRightInd w:val="0"/>
              <w:spacing w:before="0" w:after="0"/>
              <w:contextualSpacing/>
              <w:rPr>
                <w:rFonts w:asciiTheme="minorHAnsi" w:eastAsia="Calibri" w:hAnsiTheme="minorHAnsi"/>
                <w:szCs w:val="22"/>
              </w:rPr>
            </w:pPr>
            <w:r w:rsidRPr="002A6C78">
              <w:rPr>
                <w:rFonts w:asciiTheme="minorHAnsi" w:hAnsiTheme="minorHAnsi"/>
                <w:szCs w:val="22"/>
              </w:rPr>
              <w:t>Feed</w:t>
            </w:r>
            <w:r w:rsidRPr="002A6C78">
              <w:rPr>
                <w:rFonts w:asciiTheme="minorHAnsi" w:eastAsia="Calibri" w:hAnsiTheme="minorHAnsi"/>
                <w:szCs w:val="22"/>
              </w:rPr>
              <w:t xml:space="preserve"> can be fed all at once or divided into two equal portions given in the morning and in the evening.</w:t>
            </w:r>
          </w:p>
          <w:p w:rsidR="00FB7404" w:rsidRPr="002A6C78" w:rsidRDefault="00FB7404" w:rsidP="00FB7404">
            <w:pPr>
              <w:spacing w:before="0" w:after="0" w:line="276" w:lineRule="auto"/>
              <w:rPr>
                <w:rFonts w:asciiTheme="minorHAnsi" w:eastAsia="Calibri" w:hAnsiTheme="minorHAnsi"/>
                <w:szCs w:val="22"/>
              </w:rPr>
            </w:pPr>
            <w:r w:rsidRPr="002A6C78">
              <w:rPr>
                <w:rFonts w:asciiTheme="minorHAnsi" w:eastAsia="Calibri" w:hAnsiTheme="minorHAnsi"/>
                <w:szCs w:val="22"/>
              </w:rPr>
              <w:t>For better feeding efficiency, weigh a representative sample of your fish every second week, using their actual weight to determine the amount to feed rather than an assumed weight.</w:t>
            </w:r>
          </w:p>
          <w:p w:rsidR="000C2EA3" w:rsidRPr="002A6C78" w:rsidRDefault="000C2EA3" w:rsidP="000C2EA3">
            <w:pPr>
              <w:autoSpaceDE w:val="0"/>
              <w:autoSpaceDN w:val="0"/>
              <w:adjustRightInd w:val="0"/>
              <w:spacing w:after="0"/>
              <w:rPr>
                <w:rFonts w:asciiTheme="minorHAnsi" w:hAnsiTheme="minorHAnsi"/>
                <w:szCs w:val="22"/>
              </w:rPr>
            </w:pPr>
            <w:r w:rsidRPr="002A6C78">
              <w:rPr>
                <w:rFonts w:asciiTheme="minorHAnsi" w:hAnsiTheme="minorHAnsi"/>
                <w:szCs w:val="22"/>
              </w:rPr>
              <w:t>Keep the following points in mind while deciding when to feed your fish each day:</w:t>
            </w:r>
          </w:p>
          <w:p w:rsidR="000C2EA3" w:rsidRPr="002A6C78" w:rsidRDefault="000C2EA3" w:rsidP="00221F43">
            <w:pPr>
              <w:pStyle w:val="ListParagraph"/>
              <w:numPr>
                <w:ilvl w:val="0"/>
                <w:numId w:val="4"/>
              </w:numPr>
              <w:autoSpaceDE w:val="0"/>
              <w:autoSpaceDN w:val="0"/>
              <w:adjustRightInd w:val="0"/>
              <w:spacing w:before="0" w:after="0"/>
              <w:contextualSpacing/>
              <w:jc w:val="both"/>
              <w:rPr>
                <w:rFonts w:asciiTheme="minorHAnsi" w:hAnsiTheme="minorHAnsi"/>
                <w:szCs w:val="22"/>
              </w:rPr>
            </w:pPr>
            <w:r w:rsidRPr="002A6C78">
              <w:rPr>
                <w:rFonts w:asciiTheme="minorHAnsi" w:hAnsiTheme="minorHAnsi"/>
                <w:szCs w:val="22"/>
              </w:rPr>
              <w:t>Tilapias have small stomachs and often browse all day long.</w:t>
            </w:r>
          </w:p>
          <w:p w:rsidR="000C2EA3" w:rsidRPr="002A6C78" w:rsidRDefault="000C2EA3" w:rsidP="00221F43">
            <w:pPr>
              <w:pStyle w:val="ListParagraph"/>
              <w:numPr>
                <w:ilvl w:val="0"/>
                <w:numId w:val="4"/>
              </w:numPr>
              <w:autoSpaceDE w:val="0"/>
              <w:autoSpaceDN w:val="0"/>
              <w:adjustRightInd w:val="0"/>
              <w:spacing w:before="0" w:after="0"/>
              <w:contextualSpacing/>
              <w:jc w:val="both"/>
              <w:rPr>
                <w:rFonts w:asciiTheme="minorHAnsi" w:hAnsiTheme="minorHAnsi"/>
                <w:szCs w:val="22"/>
              </w:rPr>
            </w:pPr>
            <w:r w:rsidRPr="002A6C78">
              <w:rPr>
                <w:rFonts w:asciiTheme="minorHAnsi" w:hAnsiTheme="minorHAnsi"/>
                <w:szCs w:val="22"/>
              </w:rPr>
              <w:t>The best time to provide supplementary feed is between 10 a.m. and 4 p.m., when the water temperature and dissolved oxygen are reasonably high.</w:t>
            </w:r>
          </w:p>
          <w:p w:rsidR="000C2EA3" w:rsidRPr="002A6C78" w:rsidRDefault="000C2EA3" w:rsidP="00221F43">
            <w:pPr>
              <w:pStyle w:val="ListParagraph"/>
              <w:numPr>
                <w:ilvl w:val="0"/>
                <w:numId w:val="4"/>
              </w:numPr>
              <w:autoSpaceDE w:val="0"/>
              <w:autoSpaceDN w:val="0"/>
              <w:adjustRightInd w:val="0"/>
              <w:spacing w:before="0" w:after="0"/>
              <w:contextualSpacing/>
              <w:jc w:val="both"/>
              <w:rPr>
                <w:rFonts w:asciiTheme="minorHAnsi" w:hAnsiTheme="minorHAnsi"/>
                <w:szCs w:val="22"/>
              </w:rPr>
            </w:pPr>
            <w:r w:rsidRPr="002A6C78">
              <w:rPr>
                <w:rFonts w:asciiTheme="minorHAnsi" w:hAnsiTheme="minorHAnsi"/>
                <w:szCs w:val="22"/>
              </w:rPr>
              <w:t>It is advisable to feed from the same position and time each day for each pond. The fish soon learn when and where they can expect a good meal.</w:t>
            </w:r>
          </w:p>
          <w:p w:rsidR="000C2EA3" w:rsidRPr="002A6C78" w:rsidRDefault="000C2EA3" w:rsidP="00221F43">
            <w:pPr>
              <w:pStyle w:val="ListParagraph"/>
              <w:numPr>
                <w:ilvl w:val="0"/>
                <w:numId w:val="4"/>
              </w:numPr>
              <w:autoSpaceDE w:val="0"/>
              <w:autoSpaceDN w:val="0"/>
              <w:adjustRightInd w:val="0"/>
              <w:spacing w:before="0" w:after="0"/>
              <w:contextualSpacing/>
              <w:jc w:val="both"/>
              <w:rPr>
                <w:rFonts w:asciiTheme="minorHAnsi" w:hAnsiTheme="minorHAnsi"/>
                <w:szCs w:val="22"/>
              </w:rPr>
            </w:pPr>
            <w:r w:rsidRPr="002A6C78">
              <w:rPr>
                <w:rFonts w:asciiTheme="minorHAnsi" w:hAnsiTheme="minorHAnsi"/>
                <w:szCs w:val="22"/>
              </w:rPr>
              <w:lastRenderedPageBreak/>
              <w:t>The feeder must be a reliable and dedicated person.</w:t>
            </w:r>
          </w:p>
          <w:p w:rsidR="000C2EA3" w:rsidRPr="002A6C78" w:rsidRDefault="000C2EA3" w:rsidP="00221F43">
            <w:pPr>
              <w:pStyle w:val="ListParagraph"/>
              <w:numPr>
                <w:ilvl w:val="0"/>
                <w:numId w:val="4"/>
              </w:numPr>
              <w:spacing w:before="0" w:after="200" w:line="276" w:lineRule="auto"/>
              <w:contextualSpacing/>
              <w:rPr>
                <w:rFonts w:asciiTheme="minorHAnsi" w:hAnsiTheme="minorHAnsi"/>
                <w:szCs w:val="22"/>
              </w:rPr>
            </w:pPr>
            <w:r w:rsidRPr="002A6C78">
              <w:rPr>
                <w:rFonts w:asciiTheme="minorHAnsi" w:hAnsiTheme="minorHAnsi"/>
                <w:szCs w:val="22"/>
              </w:rPr>
              <w:t>Do not overfeed. Too much food will not be eaten but will decay and will use up oxygen during decaying process.</w:t>
            </w:r>
          </w:p>
          <w:p w:rsidR="000C2EA3" w:rsidRPr="002A6C78" w:rsidRDefault="000C2EA3" w:rsidP="00221F43">
            <w:pPr>
              <w:pStyle w:val="ListParagraph"/>
              <w:numPr>
                <w:ilvl w:val="0"/>
                <w:numId w:val="4"/>
              </w:numPr>
              <w:spacing w:before="0" w:after="200" w:line="276" w:lineRule="auto"/>
              <w:contextualSpacing/>
              <w:rPr>
                <w:rFonts w:asciiTheme="minorHAnsi" w:hAnsiTheme="minorHAnsi"/>
                <w:szCs w:val="22"/>
              </w:rPr>
            </w:pPr>
            <w:r w:rsidRPr="002A6C78">
              <w:rPr>
                <w:rFonts w:asciiTheme="minorHAnsi" w:hAnsiTheme="minorHAnsi"/>
                <w:szCs w:val="22"/>
              </w:rPr>
              <w:t>Monitoring the dissolved oxygen of the pond regularly. Ponds with low DO concentrations, fish will eat less and they will not convert food to flesh efficiency.</w:t>
            </w:r>
          </w:p>
          <w:p w:rsidR="000C2EA3" w:rsidRPr="002A6C78" w:rsidRDefault="000C2EA3" w:rsidP="00221F43">
            <w:pPr>
              <w:pStyle w:val="ListParagraph"/>
              <w:numPr>
                <w:ilvl w:val="0"/>
                <w:numId w:val="4"/>
              </w:numPr>
              <w:spacing w:before="0" w:after="200" w:line="276" w:lineRule="auto"/>
              <w:contextualSpacing/>
              <w:rPr>
                <w:rFonts w:asciiTheme="minorHAnsi" w:hAnsiTheme="minorHAnsi"/>
                <w:szCs w:val="22"/>
              </w:rPr>
            </w:pPr>
            <w:r w:rsidRPr="002A6C78">
              <w:rPr>
                <w:rFonts w:asciiTheme="minorHAnsi" w:hAnsiTheme="minorHAnsi"/>
                <w:szCs w:val="22"/>
              </w:rPr>
              <w:t>Do not feed the fish for about 24 hrs before harvesting or transporting. When the fish eat, they void the waste into the water. Combination of food and wastes makes the water turbid and increases the stress that is already placed on fish by the breeding and harvesting process.</w:t>
            </w:r>
          </w:p>
          <w:p w:rsidR="000C2EA3" w:rsidRPr="002A6C78" w:rsidRDefault="000C2EA3" w:rsidP="00221F43">
            <w:pPr>
              <w:pStyle w:val="ListParagraph"/>
              <w:numPr>
                <w:ilvl w:val="0"/>
                <w:numId w:val="4"/>
              </w:numPr>
              <w:spacing w:before="0" w:after="200" w:line="276" w:lineRule="auto"/>
              <w:contextualSpacing/>
              <w:rPr>
                <w:rFonts w:asciiTheme="minorHAnsi" w:hAnsiTheme="minorHAnsi"/>
                <w:szCs w:val="22"/>
              </w:rPr>
            </w:pPr>
            <w:r w:rsidRPr="002A6C78">
              <w:rPr>
                <w:rFonts w:asciiTheme="minorHAnsi" w:hAnsiTheme="minorHAnsi"/>
                <w:szCs w:val="22"/>
              </w:rPr>
              <w:t>Always have routinary pond cleaning and stock inventory. Aquatic macrophytes remove inorganic nutrients and limit phytoplankton growth.</w:t>
            </w:r>
          </w:p>
          <w:p w:rsidR="000C2EA3" w:rsidRPr="002A6C78" w:rsidRDefault="000C2EA3" w:rsidP="00221F43">
            <w:pPr>
              <w:pStyle w:val="ListParagraph"/>
              <w:numPr>
                <w:ilvl w:val="0"/>
                <w:numId w:val="4"/>
              </w:numPr>
              <w:spacing w:before="0" w:after="200" w:line="276" w:lineRule="auto"/>
              <w:contextualSpacing/>
              <w:rPr>
                <w:rFonts w:asciiTheme="minorHAnsi" w:hAnsiTheme="minorHAnsi"/>
                <w:szCs w:val="22"/>
              </w:rPr>
            </w:pPr>
            <w:r w:rsidRPr="002A6C78">
              <w:rPr>
                <w:rFonts w:asciiTheme="minorHAnsi" w:hAnsiTheme="minorHAnsi"/>
                <w:szCs w:val="22"/>
              </w:rPr>
              <w:t>Keep a daily record of feeds given and of fish mortality. It would determine the efficiency of a feeding program and would help one to interpret if the farm was successful or not.</w:t>
            </w:r>
          </w:p>
          <w:p w:rsidR="000C2EA3" w:rsidRPr="00727332" w:rsidRDefault="000C2EA3" w:rsidP="00221F43">
            <w:pPr>
              <w:pStyle w:val="ListParagraph"/>
              <w:numPr>
                <w:ilvl w:val="0"/>
                <w:numId w:val="4"/>
              </w:numPr>
              <w:spacing w:before="0" w:after="200" w:line="276" w:lineRule="auto"/>
              <w:contextualSpacing/>
              <w:rPr>
                <w:rFonts w:asciiTheme="minorHAnsi" w:hAnsiTheme="minorHAnsi"/>
                <w:szCs w:val="22"/>
              </w:rPr>
            </w:pPr>
            <w:r w:rsidRPr="002A6C78">
              <w:rPr>
                <w:rFonts w:asciiTheme="minorHAnsi" w:hAnsiTheme="minorHAnsi"/>
                <w:szCs w:val="22"/>
              </w:rPr>
              <w:t>Avoid overstocking the pond. It deteriorates water quality, increase metabolic waste build up and lead to poor utilization of supplemental feeds.</w:t>
            </w:r>
          </w:p>
        </w:tc>
      </w:tr>
    </w:tbl>
    <w:p w:rsidR="00D3184F" w:rsidRDefault="00D3184F"/>
    <w:tbl>
      <w:tblPr>
        <w:tblStyle w:val="LightShading-Accent11"/>
        <w:tblpPr w:leftFromText="180" w:rightFromText="180" w:vertAnchor="text" w:horzAnchor="margin" w:tblpXSpec="center" w:tblpY="208"/>
        <w:tblW w:w="0" w:type="auto"/>
        <w:tblLook w:val="04A0" w:firstRow="1" w:lastRow="0" w:firstColumn="1" w:lastColumn="0" w:noHBand="0" w:noVBand="1"/>
      </w:tblPr>
      <w:tblGrid>
        <w:gridCol w:w="1947"/>
        <w:gridCol w:w="1489"/>
        <w:gridCol w:w="1228"/>
        <w:gridCol w:w="2135"/>
        <w:gridCol w:w="2272"/>
      </w:tblGrid>
      <w:tr w:rsidR="000C2EA3" w:rsidRPr="00727332" w:rsidTr="00C5790F">
        <w:trPr>
          <w:cnfStyle w:val="100000000000" w:firstRow="1" w:lastRow="0" w:firstColumn="0" w:lastColumn="0" w:oddVBand="0" w:evenVBand="0" w:oddHBand="0" w:evenHBand="0" w:firstRowFirstColumn="0" w:firstRowLastColumn="0" w:lastRowFirstColumn="0" w:lastRowLastColumn="0"/>
          <w:trHeight w:val="796"/>
        </w:trPr>
        <w:tc>
          <w:tcPr>
            <w:cnfStyle w:val="001000000000" w:firstRow="0" w:lastRow="0" w:firstColumn="1" w:lastColumn="0" w:oddVBand="0" w:evenVBand="0" w:oddHBand="0" w:evenHBand="0" w:firstRowFirstColumn="0" w:firstRowLastColumn="0" w:lastRowFirstColumn="0" w:lastRowLastColumn="0"/>
            <w:tcW w:w="1987" w:type="dxa"/>
          </w:tcPr>
          <w:p w:rsidR="000C2EA3" w:rsidRPr="00727332" w:rsidRDefault="000C2EA3" w:rsidP="00C5790F">
            <w:pPr>
              <w:autoSpaceDE w:val="0"/>
              <w:autoSpaceDN w:val="0"/>
              <w:adjustRightInd w:val="0"/>
              <w:rPr>
                <w:rFonts w:asciiTheme="minorHAnsi" w:eastAsia="Times New Roman" w:hAnsiTheme="minorHAnsi" w:cs="Times New Roman"/>
                <w:b w:val="0"/>
                <w:bCs w:val="0"/>
              </w:rPr>
            </w:pPr>
            <w:r w:rsidRPr="00727332">
              <w:rPr>
                <w:rFonts w:asciiTheme="minorHAnsi" w:eastAsia="Times New Roman" w:hAnsiTheme="minorHAnsi" w:cs="Times New Roman"/>
                <w:b w:val="0"/>
              </w:rPr>
              <w:t xml:space="preserve">Time since stocking </w:t>
            </w:r>
            <w:r w:rsidRPr="00727332">
              <w:rPr>
                <w:rFonts w:asciiTheme="minorHAnsi" w:eastAsia="Times New Roman" w:hAnsiTheme="minorHAnsi" w:cs="Times New Roman"/>
                <w:b w:val="0"/>
                <w:bCs w:val="0"/>
              </w:rPr>
              <w:t>(months)</w:t>
            </w:r>
          </w:p>
        </w:tc>
        <w:tc>
          <w:tcPr>
            <w:tcW w:w="1520" w:type="dxa"/>
          </w:tcPr>
          <w:p w:rsidR="000C2EA3" w:rsidRPr="00727332" w:rsidRDefault="000C2EA3" w:rsidP="00C5790F">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imes New Roman"/>
                <w:b w:val="0"/>
                <w:bCs w:val="0"/>
              </w:rPr>
            </w:pPr>
            <w:r w:rsidRPr="00727332">
              <w:rPr>
                <w:rFonts w:asciiTheme="minorHAnsi" w:eastAsia="Times New Roman" w:hAnsiTheme="minorHAnsi" w:cs="Times New Roman"/>
                <w:b w:val="0"/>
              </w:rPr>
              <w:t xml:space="preserve">Assumed size of fish </w:t>
            </w:r>
            <w:r w:rsidRPr="00727332">
              <w:rPr>
                <w:rFonts w:asciiTheme="minorHAnsi" w:eastAsia="Times New Roman" w:hAnsiTheme="minorHAnsi" w:cs="Times New Roman"/>
                <w:b w:val="0"/>
                <w:bCs w:val="0"/>
              </w:rPr>
              <w:t>(grams)</w:t>
            </w:r>
          </w:p>
        </w:tc>
        <w:tc>
          <w:tcPr>
            <w:tcW w:w="1252" w:type="dxa"/>
          </w:tcPr>
          <w:p w:rsidR="000C2EA3" w:rsidRPr="00727332" w:rsidRDefault="000C2EA3" w:rsidP="00C5790F">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imes New Roman"/>
                <w:b w:val="0"/>
              </w:rPr>
            </w:pPr>
            <w:r w:rsidRPr="00727332">
              <w:rPr>
                <w:rFonts w:asciiTheme="minorHAnsi" w:eastAsia="Times New Roman" w:hAnsiTheme="minorHAnsi" w:cs="Times New Roman"/>
                <w:b w:val="0"/>
              </w:rPr>
              <w:t xml:space="preserve">Protein </w:t>
            </w:r>
            <w:proofErr w:type="spellStart"/>
            <w:r w:rsidRPr="00727332">
              <w:rPr>
                <w:rFonts w:asciiTheme="minorHAnsi" w:eastAsia="Times New Roman" w:hAnsiTheme="minorHAnsi" w:cs="Times New Roman"/>
                <w:b w:val="0"/>
              </w:rPr>
              <w:t>Req</w:t>
            </w:r>
            <w:proofErr w:type="spellEnd"/>
            <w:r w:rsidRPr="00727332">
              <w:rPr>
                <w:rFonts w:asciiTheme="minorHAnsi" w:eastAsia="Times New Roman" w:hAnsiTheme="minorHAnsi" w:cs="Times New Roman"/>
                <w:b w:val="0"/>
              </w:rPr>
              <w:t xml:space="preserve"> (%)</w:t>
            </w:r>
          </w:p>
        </w:tc>
        <w:tc>
          <w:tcPr>
            <w:tcW w:w="4528" w:type="dxa"/>
            <w:gridSpan w:val="2"/>
          </w:tcPr>
          <w:p w:rsidR="000C2EA3" w:rsidRPr="00727332" w:rsidRDefault="000C2EA3" w:rsidP="00C5790F">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imes New Roman"/>
                <w:b w:val="0"/>
                <w:bCs w:val="0"/>
              </w:rPr>
            </w:pPr>
            <w:r w:rsidRPr="00727332">
              <w:rPr>
                <w:rFonts w:asciiTheme="minorHAnsi" w:eastAsia="Times New Roman" w:hAnsiTheme="minorHAnsi" w:cs="Times New Roman"/>
                <w:b w:val="0"/>
              </w:rPr>
              <w:t>Amount to feed per day/fish</w:t>
            </w:r>
          </w:p>
        </w:tc>
      </w:tr>
      <w:tr w:rsidR="000C2EA3" w:rsidRPr="00727332" w:rsidTr="00C5790F">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987" w:type="dxa"/>
          </w:tcPr>
          <w:p w:rsidR="000C2EA3" w:rsidRPr="00727332" w:rsidRDefault="000C2EA3" w:rsidP="00C5790F">
            <w:pPr>
              <w:autoSpaceDE w:val="0"/>
              <w:autoSpaceDN w:val="0"/>
              <w:adjustRightInd w:val="0"/>
              <w:rPr>
                <w:rFonts w:asciiTheme="minorHAnsi" w:eastAsia="Times New Roman" w:hAnsiTheme="minorHAnsi" w:cs="Times New Roman"/>
                <w:b w:val="0"/>
                <w:bCs w:val="0"/>
              </w:rPr>
            </w:pPr>
          </w:p>
        </w:tc>
        <w:tc>
          <w:tcPr>
            <w:tcW w:w="1520" w:type="dxa"/>
          </w:tcPr>
          <w:p w:rsidR="000C2EA3" w:rsidRPr="00727332" w:rsidRDefault="000C2EA3" w:rsidP="00C5790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rPr>
            </w:pPr>
          </w:p>
        </w:tc>
        <w:tc>
          <w:tcPr>
            <w:tcW w:w="1252" w:type="dxa"/>
          </w:tcPr>
          <w:p w:rsidR="000C2EA3" w:rsidRPr="00727332" w:rsidRDefault="000C2EA3" w:rsidP="00C5790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rPr>
            </w:pPr>
          </w:p>
        </w:tc>
        <w:tc>
          <w:tcPr>
            <w:tcW w:w="2195" w:type="dxa"/>
          </w:tcPr>
          <w:p w:rsidR="000C2EA3" w:rsidRPr="00727332" w:rsidRDefault="000C2EA3" w:rsidP="00C5790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i/>
              </w:rPr>
            </w:pPr>
            <w:r w:rsidRPr="00727332">
              <w:rPr>
                <w:rFonts w:asciiTheme="minorHAnsi" w:eastAsia="Times New Roman" w:hAnsiTheme="minorHAnsi" w:cs="Times New Roman"/>
                <w:i/>
              </w:rPr>
              <w:t>Formulated diet</w:t>
            </w:r>
          </w:p>
        </w:tc>
        <w:tc>
          <w:tcPr>
            <w:tcW w:w="2333" w:type="dxa"/>
          </w:tcPr>
          <w:p w:rsidR="000C2EA3" w:rsidRPr="00727332" w:rsidRDefault="008356D2" w:rsidP="00C5790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rPr>
            </w:pPr>
            <w:r w:rsidRPr="00727332">
              <w:rPr>
                <w:rFonts w:asciiTheme="minorHAnsi" w:eastAsia="Times New Roman" w:hAnsiTheme="minorHAnsi" w:cs="Times New Roman"/>
                <w:i/>
                <w:iCs/>
              </w:rPr>
              <w:t xml:space="preserve">  </w:t>
            </w:r>
            <w:r w:rsidR="000C2EA3" w:rsidRPr="00727332">
              <w:rPr>
                <w:rFonts w:asciiTheme="minorHAnsi" w:eastAsia="Times New Roman" w:hAnsiTheme="minorHAnsi" w:cs="Times New Roman"/>
                <w:i/>
                <w:iCs/>
              </w:rPr>
              <w:t xml:space="preserve">Supplements </w:t>
            </w:r>
            <w:r w:rsidRPr="00727332">
              <w:rPr>
                <w:rFonts w:asciiTheme="minorHAnsi" w:eastAsia="Times New Roman" w:hAnsiTheme="minorHAnsi" w:cs="Times New Roman"/>
                <w:i/>
                <w:iCs/>
              </w:rPr>
              <w:t xml:space="preserve"> </w:t>
            </w:r>
            <w:r w:rsidR="000C2EA3" w:rsidRPr="00727332">
              <w:rPr>
                <w:rFonts w:asciiTheme="minorHAnsi" w:eastAsia="Times New Roman" w:hAnsiTheme="minorHAnsi" w:cs="Times New Roman"/>
                <w:i/>
                <w:iCs/>
              </w:rPr>
              <w:t xml:space="preserve">+ </w:t>
            </w:r>
            <w:r w:rsidRPr="00727332">
              <w:rPr>
                <w:rFonts w:asciiTheme="minorHAnsi" w:eastAsia="Times New Roman" w:hAnsiTheme="minorHAnsi" w:cs="Times New Roman"/>
                <w:i/>
                <w:iCs/>
              </w:rPr>
              <w:t xml:space="preserve"> </w:t>
            </w:r>
            <w:r w:rsidR="000C2EA3" w:rsidRPr="00727332">
              <w:rPr>
                <w:rFonts w:asciiTheme="minorHAnsi" w:eastAsia="Times New Roman" w:hAnsiTheme="minorHAnsi" w:cs="Times New Roman"/>
                <w:i/>
                <w:iCs/>
              </w:rPr>
              <w:t xml:space="preserve">fertilised pond </w:t>
            </w:r>
          </w:p>
        </w:tc>
      </w:tr>
      <w:tr w:rsidR="000C2EA3" w:rsidRPr="00727332" w:rsidTr="00C5790F">
        <w:trPr>
          <w:trHeight w:val="261"/>
        </w:trPr>
        <w:tc>
          <w:tcPr>
            <w:cnfStyle w:val="001000000000" w:firstRow="0" w:lastRow="0" w:firstColumn="1" w:lastColumn="0" w:oddVBand="0" w:evenVBand="0" w:oddHBand="0" w:evenHBand="0" w:firstRowFirstColumn="0" w:firstRowLastColumn="0" w:lastRowFirstColumn="0" w:lastRowLastColumn="0"/>
            <w:tcW w:w="1987" w:type="dxa"/>
          </w:tcPr>
          <w:p w:rsidR="000C2EA3" w:rsidRPr="00727332" w:rsidRDefault="000C2EA3" w:rsidP="00C5790F">
            <w:pPr>
              <w:autoSpaceDE w:val="0"/>
              <w:autoSpaceDN w:val="0"/>
              <w:adjustRightInd w:val="0"/>
              <w:rPr>
                <w:rFonts w:asciiTheme="minorHAnsi" w:eastAsia="Times New Roman" w:hAnsiTheme="minorHAnsi" w:cs="Times New Roman"/>
                <w:bCs w:val="0"/>
              </w:rPr>
            </w:pPr>
            <w:r w:rsidRPr="00727332">
              <w:rPr>
                <w:rFonts w:asciiTheme="minorHAnsi" w:eastAsia="Times New Roman" w:hAnsiTheme="minorHAnsi" w:cs="Times New Roman"/>
                <w:bCs w:val="0"/>
              </w:rPr>
              <w:t>1–2 (Fries)</w:t>
            </w:r>
          </w:p>
        </w:tc>
        <w:tc>
          <w:tcPr>
            <w:tcW w:w="1520" w:type="dxa"/>
          </w:tcPr>
          <w:p w:rsidR="000C2EA3" w:rsidRPr="00727332" w:rsidRDefault="000C2EA3" w:rsidP="00C5790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rPr>
            </w:pPr>
            <w:r w:rsidRPr="00727332">
              <w:rPr>
                <w:rFonts w:asciiTheme="minorHAnsi" w:eastAsia="Times New Roman" w:hAnsiTheme="minorHAnsi" w:cs="Times New Roman"/>
              </w:rPr>
              <w:t>1–15</w:t>
            </w:r>
          </w:p>
        </w:tc>
        <w:tc>
          <w:tcPr>
            <w:tcW w:w="1252" w:type="dxa"/>
          </w:tcPr>
          <w:p w:rsidR="000C2EA3" w:rsidRPr="00727332" w:rsidRDefault="000C2EA3" w:rsidP="00C5790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rPr>
            </w:pPr>
            <w:r w:rsidRPr="00727332">
              <w:rPr>
                <w:rFonts w:asciiTheme="minorHAnsi" w:eastAsia="Times New Roman" w:hAnsiTheme="minorHAnsi" w:cs="Times New Roman"/>
              </w:rPr>
              <w:t>35-40</w:t>
            </w:r>
          </w:p>
        </w:tc>
        <w:tc>
          <w:tcPr>
            <w:tcW w:w="2195" w:type="dxa"/>
          </w:tcPr>
          <w:p w:rsidR="000C2EA3" w:rsidRPr="00727332" w:rsidRDefault="000C2EA3" w:rsidP="00C5790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rPr>
            </w:pPr>
            <w:r w:rsidRPr="00727332">
              <w:rPr>
                <w:rFonts w:asciiTheme="minorHAnsi" w:eastAsia="Times New Roman" w:hAnsiTheme="minorHAnsi" w:cs="Times New Roman"/>
              </w:rPr>
              <w:t xml:space="preserve"> 15-30% of fish BW</w:t>
            </w:r>
          </w:p>
        </w:tc>
        <w:tc>
          <w:tcPr>
            <w:tcW w:w="2333" w:type="dxa"/>
          </w:tcPr>
          <w:p w:rsidR="000C2EA3" w:rsidRPr="00727332" w:rsidRDefault="000C2EA3" w:rsidP="00C5790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rPr>
            </w:pPr>
            <w:r w:rsidRPr="00727332">
              <w:rPr>
                <w:rFonts w:asciiTheme="minorHAnsi" w:eastAsia="Times New Roman" w:hAnsiTheme="minorHAnsi" w:cs="Times New Roman"/>
              </w:rPr>
              <w:t xml:space="preserve"> 10-15% of fish BW</w:t>
            </w:r>
          </w:p>
        </w:tc>
      </w:tr>
      <w:tr w:rsidR="000C2EA3" w:rsidRPr="00727332" w:rsidTr="00C5790F">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987" w:type="dxa"/>
          </w:tcPr>
          <w:p w:rsidR="000C2EA3" w:rsidRPr="00727332" w:rsidRDefault="000C2EA3" w:rsidP="00C5790F">
            <w:pPr>
              <w:autoSpaceDE w:val="0"/>
              <w:autoSpaceDN w:val="0"/>
              <w:adjustRightInd w:val="0"/>
              <w:rPr>
                <w:rFonts w:asciiTheme="minorHAnsi" w:eastAsia="Times New Roman" w:hAnsiTheme="minorHAnsi" w:cs="Times New Roman"/>
                <w:bCs w:val="0"/>
              </w:rPr>
            </w:pPr>
            <w:r w:rsidRPr="00727332">
              <w:rPr>
                <w:rFonts w:asciiTheme="minorHAnsi" w:eastAsia="Times New Roman" w:hAnsiTheme="minorHAnsi" w:cs="Times New Roman"/>
                <w:bCs w:val="0"/>
              </w:rPr>
              <w:t>2–3 (Fingerlings)</w:t>
            </w:r>
          </w:p>
        </w:tc>
        <w:tc>
          <w:tcPr>
            <w:tcW w:w="1520" w:type="dxa"/>
          </w:tcPr>
          <w:p w:rsidR="000C2EA3" w:rsidRPr="00727332" w:rsidRDefault="000C2EA3" w:rsidP="00C5790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rPr>
            </w:pPr>
            <w:r w:rsidRPr="00727332">
              <w:rPr>
                <w:rFonts w:asciiTheme="minorHAnsi" w:eastAsia="Times New Roman" w:hAnsiTheme="minorHAnsi" w:cs="Times New Roman"/>
              </w:rPr>
              <w:t>15–30</w:t>
            </w:r>
          </w:p>
        </w:tc>
        <w:tc>
          <w:tcPr>
            <w:tcW w:w="1252" w:type="dxa"/>
          </w:tcPr>
          <w:p w:rsidR="000C2EA3" w:rsidRPr="00727332" w:rsidRDefault="000C2EA3" w:rsidP="00C5790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rPr>
            </w:pPr>
            <w:r w:rsidRPr="00727332">
              <w:rPr>
                <w:rFonts w:asciiTheme="minorHAnsi" w:eastAsia="Times New Roman" w:hAnsiTheme="minorHAnsi" w:cs="Times New Roman"/>
              </w:rPr>
              <w:t>30-35</w:t>
            </w:r>
          </w:p>
        </w:tc>
        <w:tc>
          <w:tcPr>
            <w:tcW w:w="2195" w:type="dxa"/>
          </w:tcPr>
          <w:p w:rsidR="000C2EA3" w:rsidRPr="00727332" w:rsidRDefault="000C2EA3" w:rsidP="00C5790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rPr>
            </w:pPr>
            <w:r w:rsidRPr="00727332">
              <w:rPr>
                <w:rFonts w:asciiTheme="minorHAnsi" w:eastAsia="Times New Roman" w:hAnsiTheme="minorHAnsi" w:cs="Times New Roman"/>
              </w:rPr>
              <w:t>10-15% of fish BW</w:t>
            </w:r>
          </w:p>
        </w:tc>
        <w:tc>
          <w:tcPr>
            <w:tcW w:w="2333" w:type="dxa"/>
          </w:tcPr>
          <w:p w:rsidR="000C2EA3" w:rsidRPr="00727332" w:rsidRDefault="000C2EA3" w:rsidP="00C5790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rPr>
            </w:pPr>
            <w:r w:rsidRPr="00727332">
              <w:rPr>
                <w:rFonts w:asciiTheme="minorHAnsi" w:eastAsia="Times New Roman" w:hAnsiTheme="minorHAnsi" w:cs="Times New Roman"/>
              </w:rPr>
              <w:t>5% of fish BW</w:t>
            </w:r>
          </w:p>
        </w:tc>
      </w:tr>
      <w:tr w:rsidR="000C2EA3" w:rsidRPr="00727332" w:rsidTr="00C5790F">
        <w:trPr>
          <w:trHeight w:val="261"/>
        </w:trPr>
        <w:tc>
          <w:tcPr>
            <w:cnfStyle w:val="001000000000" w:firstRow="0" w:lastRow="0" w:firstColumn="1" w:lastColumn="0" w:oddVBand="0" w:evenVBand="0" w:oddHBand="0" w:evenHBand="0" w:firstRowFirstColumn="0" w:firstRowLastColumn="0" w:lastRowFirstColumn="0" w:lastRowLastColumn="0"/>
            <w:tcW w:w="1987" w:type="dxa"/>
          </w:tcPr>
          <w:p w:rsidR="000C2EA3" w:rsidRPr="00727332" w:rsidRDefault="000C2EA3" w:rsidP="00C5790F">
            <w:pPr>
              <w:autoSpaceDE w:val="0"/>
              <w:autoSpaceDN w:val="0"/>
              <w:adjustRightInd w:val="0"/>
              <w:rPr>
                <w:rFonts w:asciiTheme="minorHAnsi" w:eastAsia="Times New Roman" w:hAnsiTheme="minorHAnsi" w:cs="Times New Roman"/>
                <w:bCs w:val="0"/>
              </w:rPr>
            </w:pPr>
            <w:r w:rsidRPr="00727332">
              <w:rPr>
                <w:rFonts w:asciiTheme="minorHAnsi" w:eastAsia="Times New Roman" w:hAnsiTheme="minorHAnsi" w:cs="Times New Roman"/>
                <w:bCs w:val="0"/>
              </w:rPr>
              <w:t>3–5 (Juvenile)</w:t>
            </w:r>
          </w:p>
        </w:tc>
        <w:tc>
          <w:tcPr>
            <w:tcW w:w="1520" w:type="dxa"/>
          </w:tcPr>
          <w:p w:rsidR="000C2EA3" w:rsidRPr="00727332" w:rsidRDefault="000C2EA3" w:rsidP="00C5790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rPr>
            </w:pPr>
            <w:r w:rsidRPr="00727332">
              <w:rPr>
                <w:rFonts w:asciiTheme="minorHAnsi" w:eastAsia="Times New Roman" w:hAnsiTheme="minorHAnsi" w:cs="Times New Roman"/>
              </w:rPr>
              <w:t>30–100</w:t>
            </w:r>
          </w:p>
        </w:tc>
        <w:tc>
          <w:tcPr>
            <w:tcW w:w="1252" w:type="dxa"/>
          </w:tcPr>
          <w:p w:rsidR="000C2EA3" w:rsidRPr="00727332" w:rsidRDefault="000C2EA3" w:rsidP="00C5790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rPr>
            </w:pPr>
            <w:r w:rsidRPr="00727332">
              <w:rPr>
                <w:rFonts w:asciiTheme="minorHAnsi" w:eastAsia="Times New Roman" w:hAnsiTheme="minorHAnsi" w:cs="Times New Roman"/>
              </w:rPr>
              <w:t>28-32</w:t>
            </w:r>
          </w:p>
        </w:tc>
        <w:tc>
          <w:tcPr>
            <w:tcW w:w="2195" w:type="dxa"/>
          </w:tcPr>
          <w:p w:rsidR="000C2EA3" w:rsidRPr="00727332" w:rsidRDefault="000C2EA3" w:rsidP="00C5790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rPr>
            </w:pPr>
            <w:r w:rsidRPr="00727332">
              <w:rPr>
                <w:rFonts w:asciiTheme="minorHAnsi" w:eastAsia="Times New Roman" w:hAnsiTheme="minorHAnsi" w:cs="Times New Roman"/>
              </w:rPr>
              <w:t>10-15% of fish BW</w:t>
            </w:r>
          </w:p>
        </w:tc>
        <w:tc>
          <w:tcPr>
            <w:tcW w:w="2333" w:type="dxa"/>
          </w:tcPr>
          <w:p w:rsidR="000C2EA3" w:rsidRPr="00727332" w:rsidRDefault="000C2EA3" w:rsidP="00C5790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rPr>
            </w:pPr>
            <w:r w:rsidRPr="00727332">
              <w:rPr>
                <w:rFonts w:asciiTheme="minorHAnsi" w:eastAsia="Times New Roman" w:hAnsiTheme="minorHAnsi" w:cs="Times New Roman"/>
              </w:rPr>
              <w:t>5% of fish BW</w:t>
            </w:r>
          </w:p>
        </w:tc>
      </w:tr>
      <w:tr w:rsidR="000C2EA3" w:rsidRPr="00727332" w:rsidTr="00C5790F">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987" w:type="dxa"/>
          </w:tcPr>
          <w:p w:rsidR="000C2EA3" w:rsidRPr="00727332" w:rsidRDefault="000C2EA3" w:rsidP="00C5790F">
            <w:pPr>
              <w:autoSpaceDE w:val="0"/>
              <w:autoSpaceDN w:val="0"/>
              <w:adjustRightInd w:val="0"/>
              <w:rPr>
                <w:rFonts w:asciiTheme="minorHAnsi" w:eastAsia="Times New Roman" w:hAnsiTheme="minorHAnsi" w:cs="Times New Roman"/>
                <w:bCs w:val="0"/>
              </w:rPr>
            </w:pPr>
            <w:r w:rsidRPr="00727332">
              <w:rPr>
                <w:rFonts w:asciiTheme="minorHAnsi" w:eastAsia="Times New Roman" w:hAnsiTheme="minorHAnsi" w:cs="Times New Roman"/>
                <w:bCs w:val="0"/>
              </w:rPr>
              <w:t>5–8 (Grower)</w:t>
            </w:r>
          </w:p>
        </w:tc>
        <w:tc>
          <w:tcPr>
            <w:tcW w:w="1520" w:type="dxa"/>
          </w:tcPr>
          <w:p w:rsidR="000C2EA3" w:rsidRPr="00727332" w:rsidRDefault="000C2EA3" w:rsidP="00C5790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rPr>
            </w:pPr>
            <w:r w:rsidRPr="00727332">
              <w:rPr>
                <w:rFonts w:asciiTheme="minorHAnsi" w:eastAsia="Times New Roman" w:hAnsiTheme="minorHAnsi" w:cs="Times New Roman"/>
              </w:rPr>
              <w:t>100–300</w:t>
            </w:r>
          </w:p>
        </w:tc>
        <w:tc>
          <w:tcPr>
            <w:tcW w:w="1252" w:type="dxa"/>
          </w:tcPr>
          <w:p w:rsidR="000C2EA3" w:rsidRPr="00727332" w:rsidRDefault="000C2EA3" w:rsidP="00C5790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rPr>
            </w:pPr>
            <w:r w:rsidRPr="00727332">
              <w:rPr>
                <w:rFonts w:asciiTheme="minorHAnsi" w:eastAsia="Times New Roman" w:hAnsiTheme="minorHAnsi" w:cs="Times New Roman"/>
              </w:rPr>
              <w:t>25-30</w:t>
            </w:r>
          </w:p>
        </w:tc>
        <w:tc>
          <w:tcPr>
            <w:tcW w:w="2195" w:type="dxa"/>
          </w:tcPr>
          <w:p w:rsidR="000C2EA3" w:rsidRPr="00727332" w:rsidRDefault="000C2EA3" w:rsidP="00C5790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rPr>
            </w:pPr>
            <w:r w:rsidRPr="00727332">
              <w:rPr>
                <w:rFonts w:asciiTheme="minorHAnsi" w:eastAsia="Times New Roman" w:hAnsiTheme="minorHAnsi" w:cs="Times New Roman"/>
              </w:rPr>
              <w:t>10-15% of fish BW</w:t>
            </w:r>
          </w:p>
        </w:tc>
        <w:tc>
          <w:tcPr>
            <w:tcW w:w="2333" w:type="dxa"/>
          </w:tcPr>
          <w:p w:rsidR="000C2EA3" w:rsidRPr="00727332" w:rsidRDefault="000C2EA3" w:rsidP="00C5790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rPr>
            </w:pPr>
            <w:r w:rsidRPr="00727332">
              <w:rPr>
                <w:rFonts w:asciiTheme="minorHAnsi" w:eastAsia="Times New Roman" w:hAnsiTheme="minorHAnsi" w:cs="Times New Roman"/>
              </w:rPr>
              <w:t>5% of fish BW</w:t>
            </w:r>
          </w:p>
        </w:tc>
      </w:tr>
      <w:tr w:rsidR="000C2EA3" w:rsidRPr="00727332" w:rsidTr="00C5790F">
        <w:trPr>
          <w:trHeight w:val="261"/>
        </w:trPr>
        <w:tc>
          <w:tcPr>
            <w:cnfStyle w:val="001000000000" w:firstRow="0" w:lastRow="0" w:firstColumn="1" w:lastColumn="0" w:oddVBand="0" w:evenVBand="0" w:oddHBand="0" w:evenHBand="0" w:firstRowFirstColumn="0" w:firstRowLastColumn="0" w:lastRowFirstColumn="0" w:lastRowLastColumn="0"/>
            <w:tcW w:w="1987" w:type="dxa"/>
          </w:tcPr>
          <w:p w:rsidR="000C2EA3" w:rsidRPr="00727332" w:rsidRDefault="000C2EA3" w:rsidP="00C5790F">
            <w:pPr>
              <w:autoSpaceDE w:val="0"/>
              <w:autoSpaceDN w:val="0"/>
              <w:adjustRightInd w:val="0"/>
              <w:rPr>
                <w:rFonts w:asciiTheme="minorHAnsi" w:eastAsia="Times New Roman" w:hAnsiTheme="minorHAnsi" w:cs="Times New Roman"/>
                <w:bCs w:val="0"/>
              </w:rPr>
            </w:pPr>
            <w:r w:rsidRPr="00727332">
              <w:rPr>
                <w:rFonts w:asciiTheme="minorHAnsi" w:eastAsia="Times New Roman" w:hAnsiTheme="minorHAnsi" w:cs="Times New Roman"/>
                <w:bCs w:val="0"/>
              </w:rPr>
              <w:t>8 plus (Breeder)</w:t>
            </w:r>
          </w:p>
        </w:tc>
        <w:tc>
          <w:tcPr>
            <w:tcW w:w="1520" w:type="dxa"/>
          </w:tcPr>
          <w:p w:rsidR="000C2EA3" w:rsidRPr="00727332" w:rsidRDefault="000C2EA3" w:rsidP="00C5790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rPr>
            </w:pPr>
            <w:r w:rsidRPr="00727332">
              <w:rPr>
                <w:rFonts w:asciiTheme="minorHAnsi" w:eastAsia="Times New Roman" w:hAnsiTheme="minorHAnsi" w:cs="Times New Roman"/>
              </w:rPr>
              <w:t>Over 300</w:t>
            </w:r>
          </w:p>
        </w:tc>
        <w:tc>
          <w:tcPr>
            <w:tcW w:w="1252" w:type="dxa"/>
          </w:tcPr>
          <w:p w:rsidR="000C2EA3" w:rsidRPr="00727332" w:rsidRDefault="000C2EA3" w:rsidP="00C5790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rPr>
            </w:pPr>
            <w:r w:rsidRPr="00727332">
              <w:rPr>
                <w:rFonts w:asciiTheme="minorHAnsi" w:eastAsia="Times New Roman" w:hAnsiTheme="minorHAnsi" w:cs="Times New Roman"/>
              </w:rPr>
              <w:t>28</w:t>
            </w:r>
          </w:p>
        </w:tc>
        <w:tc>
          <w:tcPr>
            <w:tcW w:w="2195" w:type="dxa"/>
          </w:tcPr>
          <w:p w:rsidR="000C2EA3" w:rsidRPr="00727332" w:rsidRDefault="000C2EA3" w:rsidP="00C5790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rPr>
            </w:pPr>
            <w:r w:rsidRPr="00727332">
              <w:rPr>
                <w:rFonts w:asciiTheme="minorHAnsi" w:eastAsia="Times New Roman" w:hAnsiTheme="minorHAnsi" w:cs="Times New Roman"/>
              </w:rPr>
              <w:t>5% of fish BW</w:t>
            </w:r>
          </w:p>
        </w:tc>
        <w:tc>
          <w:tcPr>
            <w:tcW w:w="2333" w:type="dxa"/>
          </w:tcPr>
          <w:p w:rsidR="000C2EA3" w:rsidRPr="00727332" w:rsidRDefault="000C2EA3" w:rsidP="00C5790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imes New Roman"/>
              </w:rPr>
            </w:pPr>
            <w:r w:rsidRPr="00727332">
              <w:rPr>
                <w:rFonts w:asciiTheme="minorHAnsi" w:eastAsia="Times New Roman" w:hAnsiTheme="minorHAnsi" w:cs="Times New Roman"/>
              </w:rPr>
              <w:t>3% of fish BW</w:t>
            </w:r>
          </w:p>
        </w:tc>
      </w:tr>
    </w:tbl>
    <w:p w:rsidR="008356D2" w:rsidRPr="008356D2" w:rsidRDefault="008356D2" w:rsidP="008356D2">
      <w:pPr>
        <w:rPr>
          <w:rFonts w:asciiTheme="minorHAnsi" w:hAnsiTheme="minorHAnsi"/>
          <w:sz w:val="18"/>
          <w:szCs w:val="18"/>
        </w:rPr>
      </w:pPr>
      <w:r w:rsidRPr="008356D2">
        <w:rPr>
          <w:rFonts w:asciiTheme="minorHAnsi" w:hAnsiTheme="minorHAnsi"/>
          <w:sz w:val="18"/>
          <w:szCs w:val="18"/>
        </w:rPr>
        <w:t>*BW: bodyweight</w:t>
      </w:r>
    </w:p>
    <w:p w:rsidR="000C2EA3" w:rsidRPr="00727332" w:rsidRDefault="00061DC5" w:rsidP="000C2EA3">
      <w:pPr>
        <w:autoSpaceDE w:val="0"/>
        <w:autoSpaceDN w:val="0"/>
        <w:adjustRightInd w:val="0"/>
        <w:spacing w:after="0"/>
        <w:rPr>
          <w:rFonts w:asciiTheme="minorHAnsi" w:hAnsiTheme="minorHAnsi"/>
          <w:b/>
          <w:i/>
          <w:szCs w:val="22"/>
        </w:rPr>
      </w:pPr>
      <w:r w:rsidRPr="00727332">
        <w:rPr>
          <w:rFonts w:asciiTheme="minorHAnsi" w:hAnsiTheme="minorHAnsi"/>
          <w:b/>
          <w:i/>
          <w:szCs w:val="22"/>
        </w:rPr>
        <w:t>Table</w:t>
      </w:r>
      <w:r w:rsidR="008356D2" w:rsidRPr="00727332">
        <w:rPr>
          <w:rFonts w:asciiTheme="minorHAnsi" w:hAnsiTheme="minorHAnsi"/>
          <w:b/>
          <w:i/>
          <w:szCs w:val="22"/>
        </w:rPr>
        <w:t xml:space="preserve"> </w:t>
      </w:r>
      <w:r w:rsidRPr="00727332">
        <w:rPr>
          <w:rFonts w:asciiTheme="minorHAnsi" w:hAnsiTheme="minorHAnsi"/>
          <w:b/>
          <w:i/>
          <w:szCs w:val="22"/>
        </w:rPr>
        <w:t>2</w:t>
      </w:r>
      <w:r w:rsidR="000C2EA3" w:rsidRPr="00727332">
        <w:rPr>
          <w:rFonts w:asciiTheme="minorHAnsi" w:hAnsiTheme="minorHAnsi"/>
          <w:b/>
          <w:i/>
          <w:szCs w:val="22"/>
        </w:rPr>
        <w:t>. Daily feed rations (per fish), determined either according to the time since stocking or the present size of the fish. The amount of feed shown should be multiplied by the number of fish present in the pond.</w:t>
      </w:r>
    </w:p>
    <w:p w:rsidR="00D3184F" w:rsidRDefault="00D3184F"/>
    <w:tbl>
      <w:tblPr>
        <w:tblW w:w="97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9"/>
        <w:gridCol w:w="8205"/>
      </w:tblGrid>
      <w:tr w:rsidR="00584F01" w:rsidTr="00EA505D">
        <w:tc>
          <w:tcPr>
            <w:tcW w:w="1569" w:type="dxa"/>
            <w:vAlign w:val="center"/>
          </w:tcPr>
          <w:p w:rsidR="00584F01" w:rsidRDefault="00584F01" w:rsidP="00FB4BF7">
            <w:pPr>
              <w:rPr>
                <w:lang w:val="en-NZ"/>
              </w:rPr>
            </w:pPr>
            <w:r>
              <w:rPr>
                <w:noProof/>
                <w:lang w:val="en-US"/>
              </w:rPr>
              <w:lastRenderedPageBreak/>
              <w:drawing>
                <wp:inline distT="0" distB="0" distL="0" distR="0">
                  <wp:extent cx="858938" cy="748024"/>
                  <wp:effectExtent l="0" t="1588" r="0" b="0"/>
                  <wp:docPr id="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rot="5400000">
                            <a:off x="0" y="0"/>
                            <a:ext cx="868410" cy="756273"/>
                          </a:xfrm>
                          <a:prstGeom prst="rect">
                            <a:avLst/>
                          </a:prstGeom>
                        </pic:spPr>
                      </pic:pic>
                    </a:graphicData>
                  </a:graphic>
                </wp:inline>
              </w:drawing>
            </w:r>
          </w:p>
        </w:tc>
        <w:tc>
          <w:tcPr>
            <w:tcW w:w="8205" w:type="dxa"/>
          </w:tcPr>
          <w:p w:rsidR="00584F01" w:rsidRPr="00505466" w:rsidRDefault="00584F01" w:rsidP="00FB4BF7">
            <w:pPr>
              <w:pStyle w:val="Heading3"/>
            </w:pPr>
            <w:r>
              <w:t>Thinking t</w:t>
            </w:r>
            <w:r w:rsidRPr="00505466">
              <w:t>ogether</w:t>
            </w:r>
          </w:p>
          <w:p w:rsidR="00584F01" w:rsidRPr="00727332" w:rsidRDefault="007F020D" w:rsidP="00772CED">
            <w:pPr>
              <w:pStyle w:val="ListParagraph"/>
              <w:numPr>
                <w:ilvl w:val="0"/>
                <w:numId w:val="1"/>
              </w:numPr>
              <w:spacing w:before="0" w:after="0" w:line="276" w:lineRule="auto"/>
              <w:contextualSpacing/>
              <w:rPr>
                <w:rFonts w:asciiTheme="minorHAnsi" w:hAnsiTheme="minorHAnsi"/>
                <w:b/>
                <w:szCs w:val="22"/>
              </w:rPr>
            </w:pPr>
            <w:r w:rsidRPr="00727332">
              <w:rPr>
                <w:rFonts w:asciiTheme="minorHAnsi" w:hAnsiTheme="minorHAnsi"/>
                <w:szCs w:val="22"/>
              </w:rPr>
              <w:t>Discuss in groups and identify locally available food resources that</w:t>
            </w:r>
            <w:r w:rsidR="006F4C0C" w:rsidRPr="00727332">
              <w:rPr>
                <w:rFonts w:asciiTheme="minorHAnsi" w:hAnsiTheme="minorHAnsi"/>
                <w:szCs w:val="22"/>
              </w:rPr>
              <w:t xml:space="preserve"> can be used for fish</w:t>
            </w:r>
            <w:r w:rsidRPr="00727332">
              <w:rPr>
                <w:rFonts w:asciiTheme="minorHAnsi" w:hAnsiTheme="minorHAnsi"/>
                <w:szCs w:val="22"/>
              </w:rPr>
              <w:t xml:space="preserve"> diets</w:t>
            </w:r>
          </w:p>
          <w:p w:rsidR="007F020D" w:rsidRPr="00727332" w:rsidRDefault="006F4C0C" w:rsidP="00772CED">
            <w:pPr>
              <w:pStyle w:val="ListParagraph"/>
              <w:numPr>
                <w:ilvl w:val="0"/>
                <w:numId w:val="1"/>
              </w:numPr>
              <w:spacing w:before="0" w:after="0" w:line="276" w:lineRule="auto"/>
              <w:contextualSpacing/>
              <w:rPr>
                <w:rFonts w:asciiTheme="minorHAnsi" w:hAnsiTheme="minorHAnsi"/>
                <w:b/>
                <w:szCs w:val="22"/>
              </w:rPr>
            </w:pPr>
            <w:r w:rsidRPr="00727332">
              <w:rPr>
                <w:rFonts w:asciiTheme="minorHAnsi" w:hAnsiTheme="minorHAnsi"/>
                <w:szCs w:val="22"/>
              </w:rPr>
              <w:t xml:space="preserve">In groups, allocate the </w:t>
            </w:r>
            <w:r w:rsidR="00D20D08" w:rsidRPr="00727332">
              <w:rPr>
                <w:rFonts w:asciiTheme="minorHAnsi" w:hAnsiTheme="minorHAnsi"/>
                <w:szCs w:val="22"/>
              </w:rPr>
              <w:t>identi</w:t>
            </w:r>
            <w:r w:rsidRPr="00727332">
              <w:rPr>
                <w:rFonts w:asciiTheme="minorHAnsi" w:hAnsiTheme="minorHAnsi"/>
                <w:szCs w:val="22"/>
              </w:rPr>
              <w:t xml:space="preserve">fied food resources </w:t>
            </w:r>
            <w:r w:rsidR="00D20D08" w:rsidRPr="00727332">
              <w:rPr>
                <w:rFonts w:asciiTheme="minorHAnsi" w:hAnsiTheme="minorHAnsi"/>
                <w:szCs w:val="22"/>
              </w:rPr>
              <w:t xml:space="preserve">  into their nutritional groups of energy, protein and vitamins/minerals</w:t>
            </w:r>
          </w:p>
          <w:p w:rsidR="008356D2" w:rsidRPr="00727332" w:rsidRDefault="008356D2" w:rsidP="00772CED">
            <w:pPr>
              <w:pStyle w:val="ListParagraph"/>
              <w:numPr>
                <w:ilvl w:val="0"/>
                <w:numId w:val="1"/>
              </w:numPr>
              <w:spacing w:before="0" w:after="0" w:line="276" w:lineRule="auto"/>
              <w:contextualSpacing/>
              <w:rPr>
                <w:rFonts w:asciiTheme="minorHAnsi" w:hAnsiTheme="minorHAnsi"/>
                <w:b/>
                <w:szCs w:val="22"/>
              </w:rPr>
            </w:pPr>
            <w:r w:rsidRPr="00727332">
              <w:rPr>
                <w:rFonts w:asciiTheme="minorHAnsi" w:hAnsiTheme="minorHAnsi"/>
                <w:szCs w:val="22"/>
              </w:rPr>
              <w:t>Discuss the importance/short-comings of this food resources application on farm</w:t>
            </w:r>
          </w:p>
          <w:p w:rsidR="00584F01" w:rsidRPr="00DC4196" w:rsidRDefault="00877902" w:rsidP="00877902">
            <w:pPr>
              <w:spacing w:before="0" w:after="0" w:line="276" w:lineRule="auto"/>
              <w:contextualSpacing/>
            </w:pPr>
            <w:r w:rsidRPr="00727332">
              <w:rPr>
                <w:rFonts w:asciiTheme="minorHAnsi" w:hAnsiTheme="minorHAnsi"/>
                <w:i/>
                <w:szCs w:val="22"/>
              </w:rPr>
              <w:t>Discussion materials: Flip chart, marker, note book, biro and attachment</w:t>
            </w:r>
          </w:p>
        </w:tc>
      </w:tr>
      <w:tr w:rsidR="00584F01" w:rsidTr="00EA505D">
        <w:tc>
          <w:tcPr>
            <w:tcW w:w="1569" w:type="dxa"/>
            <w:vAlign w:val="center"/>
          </w:tcPr>
          <w:p w:rsidR="00584F01" w:rsidRDefault="00584F01" w:rsidP="00FB4BF7">
            <w:pPr>
              <w:rPr>
                <w:lang w:val="en-NZ"/>
              </w:rPr>
            </w:pPr>
            <w:r>
              <w:rPr>
                <w:noProof/>
                <w:lang w:val="en-US"/>
              </w:rPr>
              <w:drawing>
                <wp:inline distT="0" distB="0" distL="0" distR="0">
                  <wp:extent cx="847323" cy="804786"/>
                  <wp:effectExtent l="0" t="0" r="0" b="0"/>
                  <wp:docPr id="2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878139" cy="834055"/>
                          </a:xfrm>
                          <a:prstGeom prst="rect">
                            <a:avLst/>
                          </a:prstGeom>
                        </pic:spPr>
                      </pic:pic>
                    </a:graphicData>
                  </a:graphic>
                </wp:inline>
              </w:drawing>
            </w:r>
          </w:p>
        </w:tc>
        <w:tc>
          <w:tcPr>
            <w:tcW w:w="8205" w:type="dxa"/>
          </w:tcPr>
          <w:p w:rsidR="00584F01" w:rsidRPr="00505466" w:rsidRDefault="00584F01" w:rsidP="00FB4BF7">
            <w:pPr>
              <w:pStyle w:val="Heading3"/>
            </w:pPr>
            <w:r>
              <w:t>Working together</w:t>
            </w:r>
          </w:p>
          <w:p w:rsidR="00584F01" w:rsidRPr="00727332" w:rsidRDefault="00D20D08" w:rsidP="00FB4BF7">
            <w:pPr>
              <w:rPr>
                <w:rFonts w:asciiTheme="minorHAnsi" w:hAnsiTheme="minorHAnsi"/>
                <w:lang w:val="en-NZ"/>
              </w:rPr>
            </w:pPr>
            <w:r w:rsidRPr="00727332">
              <w:rPr>
                <w:rFonts w:asciiTheme="minorHAnsi" w:hAnsiTheme="minorHAnsi"/>
                <w:lang w:val="en-NZ"/>
              </w:rPr>
              <w:t>Participate</w:t>
            </w:r>
            <w:r w:rsidR="00584F01" w:rsidRPr="00727332">
              <w:rPr>
                <w:rFonts w:asciiTheme="minorHAnsi" w:hAnsiTheme="minorHAnsi"/>
                <w:lang w:val="en-NZ"/>
              </w:rPr>
              <w:t xml:space="preserve"> together.</w:t>
            </w:r>
          </w:p>
          <w:p w:rsidR="00584F01" w:rsidRPr="00727332" w:rsidRDefault="00D20D08" w:rsidP="00772CED">
            <w:pPr>
              <w:pStyle w:val="ListParagraph"/>
              <w:numPr>
                <w:ilvl w:val="0"/>
                <w:numId w:val="1"/>
              </w:numPr>
              <w:spacing w:before="0" w:after="0" w:line="276" w:lineRule="auto"/>
              <w:contextualSpacing/>
              <w:rPr>
                <w:rFonts w:asciiTheme="minorHAnsi" w:hAnsiTheme="minorHAnsi"/>
              </w:rPr>
            </w:pPr>
            <w:r w:rsidRPr="00727332">
              <w:rPr>
                <w:rFonts w:asciiTheme="minorHAnsi" w:hAnsiTheme="minorHAnsi"/>
              </w:rPr>
              <w:t>Formulate a simple supple</w:t>
            </w:r>
            <w:r w:rsidR="00877902" w:rsidRPr="00727332">
              <w:rPr>
                <w:rFonts w:asciiTheme="minorHAnsi" w:hAnsiTheme="minorHAnsi"/>
              </w:rPr>
              <w:t>mentary diet for fish</w:t>
            </w:r>
            <w:r w:rsidRPr="00727332">
              <w:rPr>
                <w:rFonts w:asciiTheme="minorHAnsi" w:hAnsiTheme="minorHAnsi"/>
              </w:rPr>
              <w:t xml:space="preserve"> based on the formulation ratio given in table 2.</w:t>
            </w:r>
          </w:p>
          <w:p w:rsidR="00584F01" w:rsidRPr="00DC4196" w:rsidRDefault="00584F01" w:rsidP="00FB4BF7"/>
        </w:tc>
      </w:tr>
    </w:tbl>
    <w:p w:rsidR="009B1912" w:rsidRPr="009B1912" w:rsidRDefault="009B1912" w:rsidP="009B1912">
      <w:pPr>
        <w:rPr>
          <w:lang w:val="en-NZ"/>
        </w:rPr>
      </w:pPr>
    </w:p>
    <w:p w:rsidR="00737BB5" w:rsidRDefault="00737BB5" w:rsidP="00EB2229">
      <w:pPr>
        <w:rPr>
          <w:lang w:val="en-NZ"/>
        </w:rPr>
        <w:sectPr w:rsidR="00737BB5" w:rsidSect="000D7FC6">
          <w:headerReference w:type="default" r:id="rId54"/>
          <w:pgSz w:w="11907" w:h="16840" w:code="9"/>
          <w:pgMar w:top="907" w:right="1418" w:bottom="1418" w:left="1418" w:header="720" w:footer="720" w:gutter="0"/>
          <w:cols w:space="708"/>
          <w:docGrid w:linePitch="360"/>
        </w:sectPr>
      </w:pPr>
    </w:p>
    <w:p w:rsidR="00584F01" w:rsidRDefault="007D463E" w:rsidP="00584F01">
      <w:pPr>
        <w:pStyle w:val="Heading1"/>
      </w:pPr>
      <w:bookmarkStart w:id="36" w:name="_Toc532278574"/>
      <w:bookmarkStart w:id="37" w:name="_Toc532281669"/>
      <w:r>
        <w:lastRenderedPageBreak/>
        <w:t>Session 4</w:t>
      </w:r>
      <w:r w:rsidR="00584F01" w:rsidRPr="00E16CB2">
        <w:t xml:space="preserve">: </w:t>
      </w:r>
      <w:r>
        <w:t>Breeding and Reproduction</w:t>
      </w:r>
      <w:bookmarkEnd w:id="36"/>
      <w:bookmarkEnd w:id="37"/>
    </w:p>
    <w:p w:rsidR="00584F01" w:rsidRDefault="007D463E" w:rsidP="007D463E">
      <w:pPr>
        <w:pStyle w:val="Heading2"/>
      </w:pPr>
      <w:bookmarkStart w:id="38" w:name="_Toc532278575"/>
      <w:bookmarkStart w:id="39" w:name="_Toc532281670"/>
      <w:r>
        <w:t>Learning goals</w:t>
      </w:r>
      <w:bookmarkEnd w:id="38"/>
      <w:bookmarkEnd w:id="39"/>
    </w:p>
    <w:tbl>
      <w:tblPr>
        <w:tblW w:w="947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567"/>
        <w:gridCol w:w="7911"/>
      </w:tblGrid>
      <w:tr w:rsidR="00584F01" w:rsidTr="00D50B2B">
        <w:trPr>
          <w:trHeight w:val="1580"/>
        </w:trPr>
        <w:tc>
          <w:tcPr>
            <w:tcW w:w="1567" w:type="dxa"/>
            <w:vAlign w:val="center"/>
          </w:tcPr>
          <w:p w:rsidR="00584F01" w:rsidRDefault="00584F01" w:rsidP="00FB4BF7">
            <w:pPr>
              <w:jc w:val="center"/>
              <w:rPr>
                <w:lang w:val="en-NZ"/>
              </w:rPr>
            </w:pPr>
            <w:r>
              <w:rPr>
                <w:noProof/>
                <w:lang w:val="en-US"/>
              </w:rPr>
              <w:drawing>
                <wp:inline distT="0" distB="0" distL="0" distR="0">
                  <wp:extent cx="712800" cy="1311137"/>
                  <wp:effectExtent l="0" t="0" r="0" b="381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729880" cy="1342554"/>
                          </a:xfrm>
                          <a:prstGeom prst="rect">
                            <a:avLst/>
                          </a:prstGeom>
                        </pic:spPr>
                      </pic:pic>
                    </a:graphicData>
                  </a:graphic>
                </wp:inline>
              </w:drawing>
            </w:r>
          </w:p>
        </w:tc>
        <w:tc>
          <w:tcPr>
            <w:tcW w:w="7911" w:type="dxa"/>
          </w:tcPr>
          <w:p w:rsidR="00584F01" w:rsidRDefault="00584F01" w:rsidP="00FB4BF7">
            <w:pPr>
              <w:pStyle w:val="Heading3"/>
            </w:pPr>
            <w:r>
              <w:t xml:space="preserve">Farmers will </w:t>
            </w:r>
            <w:r>
              <w:sym w:font="Wingdings" w:char="F0E0"/>
            </w:r>
          </w:p>
          <w:p w:rsidR="00DA6D36" w:rsidRPr="00727332" w:rsidRDefault="00DA6D36" w:rsidP="00221F43">
            <w:pPr>
              <w:pStyle w:val="ListParagraph"/>
              <w:numPr>
                <w:ilvl w:val="0"/>
                <w:numId w:val="12"/>
              </w:numPr>
              <w:spacing w:before="0" w:after="0" w:line="276" w:lineRule="auto"/>
              <w:contextualSpacing/>
              <w:rPr>
                <w:rFonts w:asciiTheme="minorHAnsi" w:hAnsiTheme="minorHAnsi"/>
              </w:rPr>
            </w:pPr>
            <w:r w:rsidRPr="00727332">
              <w:rPr>
                <w:rFonts w:asciiTheme="minorHAnsi" w:hAnsiTheme="minorHAnsi"/>
              </w:rPr>
              <w:t xml:space="preserve">Understand the </w:t>
            </w:r>
            <w:r w:rsidR="00D50B2B" w:rsidRPr="00727332">
              <w:rPr>
                <w:rFonts w:asciiTheme="minorHAnsi" w:hAnsiTheme="minorHAnsi"/>
              </w:rPr>
              <w:t>background</w:t>
            </w:r>
            <w:r w:rsidRPr="00727332">
              <w:rPr>
                <w:rFonts w:asciiTheme="minorHAnsi" w:hAnsiTheme="minorHAnsi"/>
              </w:rPr>
              <w:t xml:space="preserve"> of breeding a</w:t>
            </w:r>
            <w:r w:rsidR="00D50B2B" w:rsidRPr="00727332">
              <w:rPr>
                <w:rFonts w:asciiTheme="minorHAnsi" w:hAnsiTheme="minorHAnsi"/>
              </w:rPr>
              <w:t>nd what you want with your fish</w:t>
            </w:r>
          </w:p>
          <w:p w:rsidR="00DA6D36" w:rsidRPr="00727332" w:rsidRDefault="00DA6D36" w:rsidP="00221F43">
            <w:pPr>
              <w:pStyle w:val="ListParagraph"/>
              <w:numPr>
                <w:ilvl w:val="0"/>
                <w:numId w:val="12"/>
              </w:numPr>
              <w:spacing w:before="0" w:after="0" w:line="276" w:lineRule="auto"/>
              <w:contextualSpacing/>
              <w:rPr>
                <w:rFonts w:asciiTheme="minorHAnsi" w:hAnsiTheme="minorHAnsi"/>
              </w:rPr>
            </w:pPr>
            <w:r w:rsidRPr="00727332">
              <w:rPr>
                <w:rFonts w:asciiTheme="minorHAnsi" w:hAnsiTheme="minorHAnsi"/>
              </w:rPr>
              <w:t>Know how to sele</w:t>
            </w:r>
            <w:r w:rsidR="00D50B2B" w:rsidRPr="00727332">
              <w:rPr>
                <w:rFonts w:asciiTheme="minorHAnsi" w:hAnsiTheme="minorHAnsi"/>
              </w:rPr>
              <w:t>ct good breeding male and female fish</w:t>
            </w:r>
          </w:p>
          <w:p w:rsidR="00584F01" w:rsidRPr="00D50B2B" w:rsidRDefault="00DA6D36" w:rsidP="00221F43">
            <w:pPr>
              <w:pStyle w:val="ListParagraph"/>
              <w:numPr>
                <w:ilvl w:val="0"/>
                <w:numId w:val="12"/>
              </w:numPr>
              <w:spacing w:before="0" w:after="0" w:line="276" w:lineRule="auto"/>
              <w:contextualSpacing/>
              <w:rPr>
                <w:rFonts w:ascii="Times New Roman" w:hAnsi="Times New Roman"/>
              </w:rPr>
            </w:pPr>
            <w:r w:rsidRPr="00727332">
              <w:rPr>
                <w:rFonts w:asciiTheme="minorHAnsi" w:hAnsiTheme="minorHAnsi"/>
              </w:rPr>
              <w:t>Understanding issues affecting survivability of your f</w:t>
            </w:r>
            <w:r w:rsidR="009B1912" w:rsidRPr="00727332">
              <w:rPr>
                <w:rFonts w:asciiTheme="minorHAnsi" w:hAnsiTheme="minorHAnsi"/>
              </w:rPr>
              <w:t>ish</w:t>
            </w:r>
          </w:p>
        </w:tc>
      </w:tr>
    </w:tbl>
    <w:p w:rsidR="00DA6D36" w:rsidRDefault="00DA6D36"/>
    <w:p w:rsidR="00DA6D36" w:rsidRDefault="00DA6D36" w:rsidP="0042713F">
      <w:pPr>
        <w:pStyle w:val="Heading2"/>
      </w:pPr>
      <w:bookmarkStart w:id="40" w:name="_Toc532278576"/>
      <w:bookmarkStart w:id="41" w:name="_Toc532281671"/>
      <w:r>
        <w:t>Introduction on Breeding</w:t>
      </w:r>
      <w:bookmarkEnd w:id="40"/>
      <w:bookmarkEnd w:id="41"/>
    </w:p>
    <w:p w:rsidR="0070381A" w:rsidRPr="00727332" w:rsidRDefault="00382A0C" w:rsidP="00DA6D36">
      <w:pPr>
        <w:rPr>
          <w:rFonts w:asciiTheme="minorHAnsi" w:hAnsiTheme="minorHAnsi"/>
        </w:rPr>
      </w:pPr>
      <w:r w:rsidRPr="00727332">
        <w:rPr>
          <w:rFonts w:asciiTheme="minorHAnsi" w:hAnsiTheme="minorHAnsi"/>
        </w:rPr>
        <w:t xml:space="preserve">There are many fish species that are suitable to farm in PNG, the type of fish to farm depend on the </w:t>
      </w:r>
      <w:r w:rsidR="0070381A" w:rsidRPr="00727332">
        <w:rPr>
          <w:rFonts w:asciiTheme="minorHAnsi" w:hAnsiTheme="minorHAnsi"/>
        </w:rPr>
        <w:t xml:space="preserve">many factors such as; environment, location, farmer technical and financial capacity. </w:t>
      </w:r>
      <w:r w:rsidR="00DA6D36" w:rsidRPr="00727332">
        <w:rPr>
          <w:rFonts w:asciiTheme="minorHAnsi" w:hAnsiTheme="minorHAnsi"/>
        </w:rPr>
        <w:t xml:space="preserve"> Choosing the right breed for your </w:t>
      </w:r>
      <w:r w:rsidR="0070381A" w:rsidRPr="00727332">
        <w:rPr>
          <w:rFonts w:asciiTheme="minorHAnsi" w:hAnsiTheme="minorHAnsi"/>
        </w:rPr>
        <w:t xml:space="preserve">stock </w:t>
      </w:r>
      <w:r w:rsidR="00DA6D36" w:rsidRPr="00727332">
        <w:rPr>
          <w:rFonts w:asciiTheme="minorHAnsi" w:hAnsiTheme="minorHAnsi"/>
        </w:rPr>
        <w:t>solel</w:t>
      </w:r>
      <w:r w:rsidR="0070381A" w:rsidRPr="00727332">
        <w:rPr>
          <w:rFonts w:asciiTheme="minorHAnsi" w:hAnsiTheme="minorHAnsi"/>
        </w:rPr>
        <w:t>y depends on your needs. There are many fish breeds in PNG and some common ones farmed around the country are: Tilapia, Carp, Trout and Barramundi.</w:t>
      </w:r>
    </w:p>
    <w:p w:rsidR="00DA6D36" w:rsidRPr="00727332" w:rsidRDefault="0070381A" w:rsidP="00DA6D36">
      <w:pPr>
        <w:rPr>
          <w:rFonts w:asciiTheme="minorHAnsi" w:hAnsiTheme="minorHAnsi"/>
        </w:rPr>
      </w:pPr>
      <w:r w:rsidRPr="00727332">
        <w:rPr>
          <w:rFonts w:asciiTheme="minorHAnsi" w:hAnsiTheme="minorHAnsi"/>
        </w:rPr>
        <w:t>Examples of some fish species found in PNG</w:t>
      </w:r>
      <w:r w:rsidR="00DA6D36" w:rsidRPr="00727332">
        <w:rPr>
          <w:rFonts w:asciiTheme="minorHAnsi" w:hAnsiTheme="minorHAnsi"/>
        </w:rPr>
        <w:t>;</w:t>
      </w:r>
    </w:p>
    <w:p w:rsidR="00DA6D36" w:rsidRPr="004418BD" w:rsidRDefault="005951A6" w:rsidP="00DA6D36">
      <w:pPr>
        <w:rPr>
          <w:rFonts w:ascii="Times New Roman" w:hAnsi="Times New Roman"/>
        </w:rPr>
      </w:pPr>
      <w:r>
        <w:rPr>
          <w:rFonts w:ascii="Times New Roman" w:hAnsi="Times New Roman"/>
          <w:noProof/>
          <w:lang w:val="en-US"/>
        </w:rPr>
        <w:drawing>
          <wp:inline distT="0" distB="0" distL="0" distR="0">
            <wp:extent cx="1072030" cy="571500"/>
            <wp:effectExtent l="19050" t="0" r="0" b="0"/>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srcRect/>
                    <a:stretch>
                      <a:fillRect/>
                    </a:stretch>
                  </pic:blipFill>
                  <pic:spPr bwMode="auto">
                    <a:xfrm>
                      <a:off x="0" y="0"/>
                      <a:ext cx="1073798" cy="572443"/>
                    </a:xfrm>
                    <a:prstGeom prst="rect">
                      <a:avLst/>
                    </a:prstGeom>
                    <a:noFill/>
                    <a:ln w="9525">
                      <a:noFill/>
                      <a:miter lim="800000"/>
                      <a:headEnd/>
                      <a:tailEnd/>
                    </a:ln>
                  </pic:spPr>
                </pic:pic>
              </a:graphicData>
            </a:graphic>
          </wp:inline>
        </w:drawing>
      </w:r>
      <w:r w:rsidR="009B1912">
        <w:rPr>
          <w:rFonts w:ascii="Times New Roman" w:hAnsi="Times New Roman"/>
        </w:rPr>
        <w:t xml:space="preserve">      </w:t>
      </w:r>
      <w:r>
        <w:rPr>
          <w:rFonts w:ascii="Times New Roman" w:hAnsi="Times New Roman"/>
          <w:noProof/>
          <w:lang w:val="en-US"/>
        </w:rPr>
        <w:drawing>
          <wp:inline distT="0" distB="0" distL="0" distR="0">
            <wp:extent cx="1297723" cy="723900"/>
            <wp:effectExtent l="19050" t="0" r="0" b="0"/>
            <wp:docPr id="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srcRect/>
                    <a:stretch>
                      <a:fillRect/>
                    </a:stretch>
                  </pic:blipFill>
                  <pic:spPr bwMode="auto">
                    <a:xfrm>
                      <a:off x="0" y="0"/>
                      <a:ext cx="1300050" cy="725198"/>
                    </a:xfrm>
                    <a:prstGeom prst="rect">
                      <a:avLst/>
                    </a:prstGeom>
                    <a:noFill/>
                    <a:ln w="9525">
                      <a:noFill/>
                      <a:miter lim="800000"/>
                      <a:headEnd/>
                      <a:tailEnd/>
                    </a:ln>
                  </pic:spPr>
                </pic:pic>
              </a:graphicData>
            </a:graphic>
          </wp:inline>
        </w:drawing>
      </w:r>
      <w:r w:rsidR="0070381A">
        <w:rPr>
          <w:rFonts w:ascii="Times New Roman" w:hAnsi="Times New Roman"/>
        </w:rPr>
        <w:t xml:space="preserve">       </w:t>
      </w:r>
      <w:r w:rsidR="00382A0C" w:rsidRPr="00382A0C">
        <w:rPr>
          <w:rFonts w:ascii="Times New Roman" w:hAnsi="Times New Roman"/>
        </w:rPr>
        <w:t xml:space="preserve"> </w:t>
      </w:r>
      <w:r w:rsidR="00382A0C">
        <w:rPr>
          <w:rFonts w:ascii="Times New Roman" w:hAnsi="Times New Roman"/>
          <w:noProof/>
          <w:lang w:val="en-US"/>
        </w:rPr>
        <w:drawing>
          <wp:inline distT="0" distB="0" distL="0" distR="0">
            <wp:extent cx="1188165" cy="857250"/>
            <wp:effectExtent l="19050" t="0" r="0" b="0"/>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srcRect/>
                    <a:stretch>
                      <a:fillRect/>
                    </a:stretch>
                  </pic:blipFill>
                  <pic:spPr bwMode="auto">
                    <a:xfrm>
                      <a:off x="0" y="0"/>
                      <a:ext cx="1192204" cy="860164"/>
                    </a:xfrm>
                    <a:prstGeom prst="rect">
                      <a:avLst/>
                    </a:prstGeom>
                    <a:noFill/>
                    <a:ln w="9525">
                      <a:noFill/>
                      <a:miter lim="800000"/>
                      <a:headEnd/>
                      <a:tailEnd/>
                    </a:ln>
                  </pic:spPr>
                </pic:pic>
              </a:graphicData>
            </a:graphic>
          </wp:inline>
        </w:drawing>
      </w:r>
      <w:r w:rsidR="00DA6D36" w:rsidRPr="004418BD">
        <w:rPr>
          <w:rFonts w:ascii="Times New Roman" w:hAnsi="Times New Roman"/>
        </w:rPr>
        <w:tab/>
      </w:r>
      <w:r w:rsidR="0070381A">
        <w:rPr>
          <w:rFonts w:ascii="Times New Roman" w:hAnsi="Times New Roman"/>
        </w:rPr>
        <w:t xml:space="preserve">   </w:t>
      </w:r>
      <w:r w:rsidR="009B1912">
        <w:rPr>
          <w:rFonts w:ascii="Times New Roman" w:hAnsi="Times New Roman"/>
        </w:rPr>
        <w:t xml:space="preserve">   </w:t>
      </w:r>
      <w:r w:rsidR="0070381A">
        <w:rPr>
          <w:rFonts w:ascii="Times New Roman" w:hAnsi="Times New Roman"/>
        </w:rPr>
        <w:t xml:space="preserve">  </w:t>
      </w:r>
      <w:r w:rsidR="0070381A">
        <w:rPr>
          <w:rFonts w:ascii="Times New Roman" w:hAnsi="Times New Roman"/>
          <w:noProof/>
          <w:lang w:val="en-US"/>
        </w:rPr>
        <w:drawing>
          <wp:inline distT="0" distB="0" distL="0" distR="0">
            <wp:extent cx="1323062" cy="666750"/>
            <wp:effectExtent l="19050" t="0" r="0" b="0"/>
            <wp:docPr id="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cstate="print"/>
                    <a:srcRect/>
                    <a:stretch>
                      <a:fillRect/>
                    </a:stretch>
                  </pic:blipFill>
                  <pic:spPr bwMode="auto">
                    <a:xfrm>
                      <a:off x="0" y="0"/>
                      <a:ext cx="1326046" cy="668254"/>
                    </a:xfrm>
                    <a:prstGeom prst="rect">
                      <a:avLst/>
                    </a:prstGeom>
                    <a:noFill/>
                    <a:ln w="9525">
                      <a:noFill/>
                      <a:miter lim="800000"/>
                      <a:headEnd/>
                      <a:tailEnd/>
                    </a:ln>
                  </pic:spPr>
                </pic:pic>
              </a:graphicData>
            </a:graphic>
          </wp:inline>
        </w:drawing>
      </w:r>
      <w:r w:rsidR="00DA6D36" w:rsidRPr="004418BD">
        <w:rPr>
          <w:rFonts w:ascii="Times New Roman" w:hAnsi="Times New Roman"/>
        </w:rPr>
        <w:tab/>
      </w:r>
      <w:r w:rsidR="0070381A">
        <w:rPr>
          <w:rFonts w:ascii="Times New Roman" w:hAnsi="Times New Roman"/>
        </w:rPr>
        <w:t xml:space="preserve">                   </w:t>
      </w:r>
    </w:p>
    <w:p w:rsidR="00DA6D36" w:rsidRPr="00727332" w:rsidRDefault="00D50B2B" w:rsidP="00DA6D36">
      <w:pPr>
        <w:rPr>
          <w:rFonts w:asciiTheme="minorHAnsi" w:hAnsiTheme="minorHAnsi"/>
        </w:rPr>
      </w:pPr>
      <w:r>
        <w:rPr>
          <w:rFonts w:ascii="Times New Roman" w:hAnsi="Times New Roman"/>
        </w:rPr>
        <w:t xml:space="preserve">      </w:t>
      </w:r>
      <w:r w:rsidRPr="00727332">
        <w:rPr>
          <w:rFonts w:asciiTheme="minorHAnsi" w:hAnsiTheme="minorHAnsi"/>
        </w:rPr>
        <w:t>Gift tilapia</w:t>
      </w:r>
      <w:r w:rsidR="00DA6D36" w:rsidRPr="00727332">
        <w:rPr>
          <w:rFonts w:asciiTheme="minorHAnsi" w:hAnsiTheme="minorHAnsi"/>
        </w:rPr>
        <w:tab/>
      </w:r>
      <w:r w:rsidR="00DA6D36" w:rsidRPr="00727332">
        <w:rPr>
          <w:rFonts w:asciiTheme="minorHAnsi" w:hAnsiTheme="minorHAnsi"/>
        </w:rPr>
        <w:tab/>
        <w:t xml:space="preserve">   </w:t>
      </w:r>
      <w:r w:rsidR="00382A0C" w:rsidRPr="00727332">
        <w:rPr>
          <w:rFonts w:asciiTheme="minorHAnsi" w:hAnsiTheme="minorHAnsi"/>
        </w:rPr>
        <w:t xml:space="preserve"> </w:t>
      </w:r>
      <w:r w:rsidR="009B1912" w:rsidRPr="00727332">
        <w:rPr>
          <w:rFonts w:asciiTheme="minorHAnsi" w:hAnsiTheme="minorHAnsi"/>
        </w:rPr>
        <w:t xml:space="preserve">    Common Carp</w:t>
      </w:r>
      <w:r w:rsidR="009B1912" w:rsidRPr="00727332">
        <w:rPr>
          <w:rFonts w:asciiTheme="minorHAnsi" w:hAnsiTheme="minorHAnsi"/>
        </w:rPr>
        <w:tab/>
        <w:t xml:space="preserve">          Rainbow</w:t>
      </w:r>
      <w:r w:rsidR="00382A0C" w:rsidRPr="00727332">
        <w:rPr>
          <w:rFonts w:asciiTheme="minorHAnsi" w:hAnsiTheme="minorHAnsi"/>
        </w:rPr>
        <w:t xml:space="preserve"> </w:t>
      </w:r>
      <w:r w:rsidRPr="00727332">
        <w:rPr>
          <w:rFonts w:asciiTheme="minorHAnsi" w:hAnsiTheme="minorHAnsi"/>
        </w:rPr>
        <w:t>Trout</w:t>
      </w:r>
      <w:r w:rsidR="009B1912" w:rsidRPr="00727332">
        <w:rPr>
          <w:rFonts w:asciiTheme="minorHAnsi" w:hAnsiTheme="minorHAnsi"/>
        </w:rPr>
        <w:tab/>
      </w:r>
      <w:r w:rsidR="009B1912" w:rsidRPr="00727332">
        <w:rPr>
          <w:rFonts w:asciiTheme="minorHAnsi" w:hAnsiTheme="minorHAnsi"/>
        </w:rPr>
        <w:tab/>
        <w:t xml:space="preserve">   </w:t>
      </w:r>
      <w:r w:rsidRPr="00727332">
        <w:rPr>
          <w:rFonts w:asciiTheme="minorHAnsi" w:hAnsiTheme="minorHAnsi"/>
        </w:rPr>
        <w:t>Barramundi</w:t>
      </w:r>
    </w:p>
    <w:p w:rsidR="00DA6D36" w:rsidRDefault="00DA6D36" w:rsidP="00DA6D36">
      <w:pPr>
        <w:rPr>
          <w:rFonts w:ascii="Times New Roman" w:hAnsi="Times New Roman"/>
        </w:rPr>
      </w:pPr>
    </w:p>
    <w:p w:rsidR="00DA6D36" w:rsidRDefault="00DA6D36" w:rsidP="00DA6D36"/>
    <w:tbl>
      <w:tblPr>
        <w:tblStyle w:val="TableGrid"/>
        <w:tblW w:w="0" w:type="auto"/>
        <w:tblLook w:val="04A0" w:firstRow="1" w:lastRow="0" w:firstColumn="1" w:lastColumn="0" w:noHBand="0" w:noVBand="1"/>
      </w:tblPr>
      <w:tblGrid>
        <w:gridCol w:w="1416"/>
        <w:gridCol w:w="7645"/>
      </w:tblGrid>
      <w:tr w:rsidR="00DA6D36" w:rsidTr="00FD3A39">
        <w:tc>
          <w:tcPr>
            <w:tcW w:w="9287" w:type="dxa"/>
            <w:gridSpan w:val="2"/>
          </w:tcPr>
          <w:p w:rsidR="00DA6D36" w:rsidRDefault="00DA6D36" w:rsidP="00FD3A39">
            <w:pPr>
              <w:pStyle w:val="Heading3"/>
              <w:ind w:firstLine="0"/>
            </w:pPr>
            <w:r>
              <w:t>What is breeding?</w:t>
            </w:r>
          </w:p>
        </w:tc>
      </w:tr>
      <w:tr w:rsidR="00DA6D36" w:rsidTr="00FD3A39">
        <w:tc>
          <w:tcPr>
            <w:tcW w:w="1413" w:type="dxa"/>
          </w:tcPr>
          <w:p w:rsidR="00DA6D36" w:rsidRDefault="00DA6D36" w:rsidP="00FD3A39">
            <w:pPr>
              <w:rPr>
                <w:lang w:val="en-NZ"/>
              </w:rPr>
            </w:pPr>
          </w:p>
          <w:p w:rsidR="00DA6D36" w:rsidRDefault="00DA6D36" w:rsidP="00FD3A39">
            <w:pPr>
              <w:rPr>
                <w:lang w:val="en-NZ"/>
              </w:rPr>
            </w:pPr>
            <w:r w:rsidRPr="004D0B96">
              <w:rPr>
                <w:noProof/>
                <w:lang w:val="en-US"/>
              </w:rPr>
              <w:drawing>
                <wp:inline distT="0" distB="0" distL="0" distR="0">
                  <wp:extent cx="755276" cy="800405"/>
                  <wp:effectExtent l="0" t="0" r="6985" b="0"/>
                  <wp:docPr id="5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811799" cy="860306"/>
                          </a:xfrm>
                          <a:prstGeom prst="rect">
                            <a:avLst/>
                          </a:prstGeom>
                        </pic:spPr>
                      </pic:pic>
                    </a:graphicData>
                  </a:graphic>
                </wp:inline>
              </w:drawing>
            </w:r>
          </w:p>
        </w:tc>
        <w:tc>
          <w:tcPr>
            <w:tcW w:w="7874" w:type="dxa"/>
          </w:tcPr>
          <w:p w:rsidR="00DA6D36" w:rsidRPr="00727332" w:rsidRDefault="00DA6D36" w:rsidP="00DA6D36">
            <w:pPr>
              <w:rPr>
                <w:rFonts w:asciiTheme="minorHAnsi" w:hAnsiTheme="minorHAnsi"/>
              </w:rPr>
            </w:pPr>
            <w:r w:rsidRPr="00727332">
              <w:rPr>
                <w:rFonts w:asciiTheme="minorHAnsi" w:hAnsiTheme="minorHAnsi"/>
              </w:rPr>
              <w:t>Breeding is the selecti</w:t>
            </w:r>
            <w:r w:rsidR="009B1912" w:rsidRPr="00727332">
              <w:rPr>
                <w:rFonts w:asciiTheme="minorHAnsi" w:hAnsiTheme="minorHAnsi"/>
              </w:rPr>
              <w:t>on process or mating of fish to generate more fish</w:t>
            </w:r>
            <w:r w:rsidRPr="00727332">
              <w:rPr>
                <w:rFonts w:asciiTheme="minorHAnsi" w:hAnsiTheme="minorHAnsi"/>
              </w:rPr>
              <w:t>.  Natural breeding occurs naturally without any intervention from the farmer.  Artificial breeding or selection occurs when a farmer is controlling the mating process with a breeding goal in mind. There are basically two types of breeding;</w:t>
            </w:r>
          </w:p>
          <w:p w:rsidR="00DA6D36" w:rsidRPr="00727332" w:rsidRDefault="00DA6D36" w:rsidP="00221F43">
            <w:pPr>
              <w:pStyle w:val="ListParagraph"/>
              <w:numPr>
                <w:ilvl w:val="0"/>
                <w:numId w:val="13"/>
              </w:numPr>
              <w:spacing w:before="0" w:after="0" w:line="276" w:lineRule="auto"/>
              <w:contextualSpacing/>
              <w:rPr>
                <w:rFonts w:asciiTheme="minorHAnsi" w:hAnsiTheme="minorHAnsi"/>
              </w:rPr>
            </w:pPr>
            <w:r w:rsidRPr="00727332">
              <w:rPr>
                <w:rFonts w:asciiTheme="minorHAnsi" w:hAnsiTheme="minorHAnsi"/>
              </w:rPr>
              <w:t xml:space="preserve">Cross-breeding is the mating of chickens that are not related whilst </w:t>
            </w:r>
          </w:p>
          <w:p w:rsidR="00DA6D36" w:rsidRPr="00727332" w:rsidRDefault="00DA6D36" w:rsidP="00221F43">
            <w:pPr>
              <w:pStyle w:val="ListParagraph"/>
              <w:numPr>
                <w:ilvl w:val="0"/>
                <w:numId w:val="13"/>
              </w:numPr>
              <w:spacing w:before="0" w:after="0" w:line="276" w:lineRule="auto"/>
              <w:contextualSpacing/>
              <w:rPr>
                <w:rFonts w:asciiTheme="minorHAnsi" w:hAnsiTheme="minorHAnsi"/>
              </w:rPr>
            </w:pPr>
            <w:r w:rsidRPr="00727332">
              <w:rPr>
                <w:rFonts w:asciiTheme="minorHAnsi" w:hAnsiTheme="minorHAnsi"/>
              </w:rPr>
              <w:t>In-breeding -is the mating of related</w:t>
            </w:r>
            <w:r w:rsidR="009B1912" w:rsidRPr="00727332">
              <w:rPr>
                <w:rFonts w:asciiTheme="minorHAnsi" w:hAnsiTheme="minorHAnsi"/>
              </w:rPr>
              <w:t xml:space="preserve"> fish</w:t>
            </w:r>
            <w:r w:rsidRPr="00727332">
              <w:rPr>
                <w:rFonts w:asciiTheme="minorHAnsi" w:hAnsiTheme="minorHAnsi"/>
              </w:rPr>
              <w:t>, e.g. a mother and son, father and daughter, or brother and sister.</w:t>
            </w:r>
          </w:p>
          <w:p w:rsidR="00DA6D36" w:rsidRPr="004418BD" w:rsidRDefault="00DA6D36" w:rsidP="00DA6D36">
            <w:pPr>
              <w:rPr>
                <w:rFonts w:ascii="Times New Roman" w:hAnsi="Times New Roman"/>
              </w:rPr>
            </w:pPr>
            <w:r w:rsidRPr="00727332">
              <w:rPr>
                <w:rFonts w:asciiTheme="minorHAnsi" w:hAnsiTheme="minorHAnsi"/>
              </w:rPr>
              <w:t>In-breeding causes proble</w:t>
            </w:r>
            <w:r w:rsidR="009B1912" w:rsidRPr="00727332">
              <w:rPr>
                <w:rFonts w:asciiTheme="minorHAnsi" w:hAnsiTheme="minorHAnsi"/>
              </w:rPr>
              <w:t>ms such as poor growth and low productivity</w:t>
            </w:r>
            <w:r w:rsidRPr="00727332">
              <w:rPr>
                <w:rFonts w:asciiTheme="minorHAnsi" w:hAnsiTheme="minorHAnsi"/>
              </w:rPr>
              <w:t xml:space="preserve">, susceptibility to disease, lameness etc.  To avoid in-breeding, change </w:t>
            </w:r>
            <w:r w:rsidR="009B1912" w:rsidRPr="00727332">
              <w:rPr>
                <w:rFonts w:asciiTheme="minorHAnsi" w:hAnsiTheme="minorHAnsi"/>
              </w:rPr>
              <w:t>breeders every 12</w:t>
            </w:r>
            <w:r w:rsidRPr="00727332">
              <w:rPr>
                <w:rFonts w:asciiTheme="minorHAnsi" w:hAnsiTheme="minorHAnsi"/>
              </w:rPr>
              <w:t xml:space="preserve"> months</w:t>
            </w:r>
            <w:r w:rsidRPr="004418BD">
              <w:rPr>
                <w:rFonts w:ascii="Times New Roman" w:hAnsi="Times New Roman"/>
              </w:rPr>
              <w:t xml:space="preserve">. </w:t>
            </w:r>
          </w:p>
          <w:p w:rsidR="009B1912" w:rsidRPr="00A151EF" w:rsidRDefault="009B1912" w:rsidP="00EB2229">
            <w:pPr>
              <w:pStyle w:val="Heading3"/>
            </w:pPr>
            <w:r w:rsidRPr="00A151EF">
              <w:lastRenderedPageBreak/>
              <w:t>Broodstock selection and management</w:t>
            </w:r>
          </w:p>
          <w:p w:rsidR="009B1912" w:rsidRPr="00727332" w:rsidRDefault="009B1912" w:rsidP="009B1912">
            <w:pPr>
              <w:rPr>
                <w:rFonts w:asciiTheme="minorHAnsi" w:hAnsiTheme="minorHAnsi"/>
                <w:szCs w:val="22"/>
              </w:rPr>
            </w:pPr>
            <w:r w:rsidRPr="00727332">
              <w:rPr>
                <w:rFonts w:asciiTheme="minorHAnsi" w:hAnsiTheme="minorHAnsi"/>
                <w:szCs w:val="22"/>
              </w:rPr>
              <w:t>The key to good breeding management is obtaining and maintaining good quality bloodstock. Maintaining good quality breeders and preventing introduction of other species (most especially Tilapia mossambica) into the brood pond to avoid genetic contamination, eliminating fish that have questionable characteristic; avoiding random introduction of breeders from different sources, and draining the brood ponds completely and eliminate all stocks during pond conditioning to avoid inbreeding depressions. Below are broodstock selection and maintenance requirements;</w:t>
            </w:r>
          </w:p>
          <w:p w:rsidR="009B1912" w:rsidRPr="00727332" w:rsidRDefault="009B1912" w:rsidP="00221F43">
            <w:pPr>
              <w:pStyle w:val="ListParagraph"/>
              <w:numPr>
                <w:ilvl w:val="0"/>
                <w:numId w:val="28"/>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Select quality broodstock to improve fish production on your farm.</w:t>
            </w:r>
          </w:p>
          <w:p w:rsidR="009B1912" w:rsidRPr="00727332" w:rsidRDefault="009B1912" w:rsidP="00221F43">
            <w:pPr>
              <w:pStyle w:val="ListParagraph"/>
              <w:numPr>
                <w:ilvl w:val="0"/>
                <w:numId w:val="28"/>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Choose pure quality stocks and do not allow them to crossbreed with other strains to preserve their genetic quality.</w:t>
            </w:r>
          </w:p>
          <w:p w:rsidR="009B1912" w:rsidRPr="00727332" w:rsidRDefault="009B1912" w:rsidP="00221F43">
            <w:pPr>
              <w:pStyle w:val="ListParagraph"/>
              <w:numPr>
                <w:ilvl w:val="0"/>
                <w:numId w:val="28"/>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Teach your workers the importance of preventing genetic contamination.</w:t>
            </w:r>
          </w:p>
          <w:p w:rsidR="009B1912" w:rsidRPr="00727332" w:rsidRDefault="009B1912" w:rsidP="00221F43">
            <w:pPr>
              <w:pStyle w:val="ListParagraph"/>
              <w:numPr>
                <w:ilvl w:val="0"/>
                <w:numId w:val="28"/>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Initially you may have to collect your broodstock from the wild, whereas later you can select them from your own ponds or purchase them from other farmers or organisations.</w:t>
            </w:r>
          </w:p>
          <w:p w:rsidR="009B1912" w:rsidRPr="00727332" w:rsidRDefault="009B1912" w:rsidP="00221F43">
            <w:pPr>
              <w:pStyle w:val="ListParagraph"/>
              <w:numPr>
                <w:ilvl w:val="0"/>
                <w:numId w:val="28"/>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If buying your fish stocks from others buy them only from reliable and established sources and avoid introducing breeders from no accredited sources.</w:t>
            </w:r>
          </w:p>
          <w:p w:rsidR="009B1912" w:rsidRPr="00727332" w:rsidRDefault="009B1912" w:rsidP="00221F43">
            <w:pPr>
              <w:pStyle w:val="ListParagraph"/>
              <w:numPr>
                <w:ilvl w:val="0"/>
                <w:numId w:val="28"/>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Use brood fish that are mature but not too old; for catfish and tilapia they should be at least one year old but not more than three years old (&gt; 100 g for tilapia).</w:t>
            </w:r>
          </w:p>
          <w:p w:rsidR="009B1912" w:rsidRPr="00727332" w:rsidRDefault="009B1912" w:rsidP="00221F43">
            <w:pPr>
              <w:pStyle w:val="ListParagraph"/>
              <w:numPr>
                <w:ilvl w:val="0"/>
                <w:numId w:val="28"/>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By using larger brood fish, you can easily identify the original stock after each production cycle.</w:t>
            </w:r>
          </w:p>
          <w:p w:rsidR="009B1912" w:rsidRPr="00727332" w:rsidRDefault="009B1912" w:rsidP="00221F43">
            <w:pPr>
              <w:pStyle w:val="ListParagraph"/>
              <w:numPr>
                <w:ilvl w:val="0"/>
                <w:numId w:val="28"/>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You can use the same stock repeatedly, depending on their performance, but should adopt a culling/selection process to eliminate undesirable stock.</w:t>
            </w:r>
          </w:p>
          <w:p w:rsidR="00DA6D36" w:rsidRPr="00EB2229" w:rsidRDefault="009B1912" w:rsidP="00221F43">
            <w:pPr>
              <w:pStyle w:val="ListParagraph"/>
              <w:numPr>
                <w:ilvl w:val="0"/>
                <w:numId w:val="28"/>
              </w:numPr>
              <w:autoSpaceDE w:val="0"/>
              <w:autoSpaceDN w:val="0"/>
              <w:adjustRightInd w:val="0"/>
              <w:spacing w:before="0" w:after="0"/>
              <w:contextualSpacing/>
              <w:rPr>
                <w:rFonts w:ascii="Times New Roman" w:hAnsi="Times New Roman"/>
                <w:sz w:val="24"/>
              </w:rPr>
            </w:pPr>
            <w:r w:rsidRPr="00727332">
              <w:rPr>
                <w:rFonts w:asciiTheme="minorHAnsi" w:hAnsiTheme="minorHAnsi"/>
                <w:szCs w:val="22"/>
              </w:rPr>
              <w:t>Always eliminate fish that have questionable characteristics by examining breeders carefully when re stocking after each cycle.</w:t>
            </w:r>
          </w:p>
        </w:tc>
      </w:tr>
    </w:tbl>
    <w:p w:rsidR="00EB2229" w:rsidRDefault="00EB2229" w:rsidP="00EB2229">
      <w:r w:rsidRPr="00EB2229">
        <w:rPr>
          <w:noProof/>
          <w:lang w:val="en-US"/>
        </w:rPr>
        <w:lastRenderedPageBreak/>
        <w:drawing>
          <wp:inline distT="0" distB="0" distL="0" distR="0">
            <wp:extent cx="2609850" cy="2486024"/>
            <wp:effectExtent l="38100" t="57150" r="114300" b="85726"/>
            <wp:docPr id="47" name="Picture 1"/>
            <wp:cNvGraphicFramePr/>
            <a:graphic xmlns:a="http://schemas.openxmlformats.org/drawingml/2006/main">
              <a:graphicData uri="http://schemas.openxmlformats.org/drawingml/2006/picture">
                <pic:pic xmlns:pic="http://schemas.openxmlformats.org/drawingml/2006/picture">
                  <pic:nvPicPr>
                    <pic:cNvPr id="7" name="Picture 2"/>
                    <pic:cNvPicPr>
                      <a:picLocks noGrp="1" noChangeAspect="1" noChangeArrowheads="1"/>
                    </pic:cNvPicPr>
                  </pic:nvPicPr>
                  <pic:blipFill>
                    <a:blip r:embed="rId59" cstate="print"/>
                    <a:stretch>
                      <a:fillRect/>
                    </a:stretch>
                  </pic:blipFill>
                  <pic:spPr bwMode="auto">
                    <a:xfrm>
                      <a:off x="0" y="0"/>
                      <a:ext cx="2610907" cy="24870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t xml:space="preserve"> </w:t>
      </w:r>
      <w:r w:rsidRPr="00EB2229">
        <w:rPr>
          <w:noProof/>
          <w:lang w:val="en-US"/>
        </w:rPr>
        <w:drawing>
          <wp:inline distT="0" distB="0" distL="0" distR="0">
            <wp:extent cx="2543175" cy="2467097"/>
            <wp:effectExtent l="38100" t="57150" r="123825" b="104653"/>
            <wp:docPr id="52" name="Picture 2" descr="C:\Users\maima.sine\Pictures\Inland Aquaculture pictures\0239-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ima.sine\Pictures\Inland Aquaculture pictures\0239-01.gif"/>
                    <pic:cNvPicPr>
                      <a:picLocks noChangeAspect="1" noChangeArrowheads="1"/>
                    </pic:cNvPicPr>
                  </pic:nvPicPr>
                  <pic:blipFill>
                    <a:blip r:embed="rId60" cstate="print"/>
                    <a:srcRect/>
                    <a:stretch>
                      <a:fillRect/>
                    </a:stretch>
                  </pic:blipFill>
                  <pic:spPr bwMode="auto">
                    <a:xfrm>
                      <a:off x="0" y="0"/>
                      <a:ext cx="2543175" cy="24670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B2229" w:rsidRPr="00727332" w:rsidRDefault="00061DC5" w:rsidP="00EB2229">
      <w:pPr>
        <w:autoSpaceDE w:val="0"/>
        <w:autoSpaceDN w:val="0"/>
        <w:adjustRightInd w:val="0"/>
        <w:spacing w:after="0"/>
        <w:rPr>
          <w:rFonts w:asciiTheme="minorHAnsi" w:hAnsiTheme="minorHAnsi"/>
          <w:b/>
          <w:i/>
          <w:szCs w:val="22"/>
        </w:rPr>
      </w:pPr>
      <w:r w:rsidRPr="00727332">
        <w:rPr>
          <w:rFonts w:asciiTheme="minorHAnsi" w:hAnsiTheme="minorHAnsi"/>
          <w:b/>
          <w:i/>
          <w:szCs w:val="22"/>
        </w:rPr>
        <w:t>Figure 8</w:t>
      </w:r>
      <w:r w:rsidR="00EB2229" w:rsidRPr="00727332">
        <w:rPr>
          <w:rFonts w:asciiTheme="minorHAnsi" w:hAnsiTheme="minorHAnsi"/>
          <w:b/>
          <w:i/>
          <w:szCs w:val="22"/>
        </w:rPr>
        <w:t>. Young male and female fish can be distinguished when they reach about 20g in weight. On males (left) the genital papilla is larger and more distinct than on the female (right).</w:t>
      </w:r>
    </w:p>
    <w:p w:rsidR="00EB2229" w:rsidRDefault="00EB2229"/>
    <w:tbl>
      <w:tblPr>
        <w:tblStyle w:val="LightShading1"/>
        <w:tblW w:w="0" w:type="auto"/>
        <w:tblLook w:val="04A0" w:firstRow="1" w:lastRow="0" w:firstColumn="1" w:lastColumn="0" w:noHBand="0" w:noVBand="1"/>
      </w:tblPr>
      <w:tblGrid>
        <w:gridCol w:w="4577"/>
        <w:gridCol w:w="3819"/>
      </w:tblGrid>
      <w:tr w:rsidR="002D5B15" w:rsidRPr="00727332" w:rsidTr="00775398">
        <w:trPr>
          <w:cnfStyle w:val="100000000000" w:firstRow="1" w:lastRow="0" w:firstColumn="0" w:lastColumn="0" w:oddVBand="0" w:evenVBand="0" w:oddHBand="0"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4577" w:type="dxa"/>
          </w:tcPr>
          <w:p w:rsidR="002D5B15" w:rsidRPr="00727332" w:rsidRDefault="002D5B15" w:rsidP="00FD3A39">
            <w:pPr>
              <w:jc w:val="center"/>
              <w:rPr>
                <w:rFonts w:asciiTheme="minorHAnsi" w:hAnsiTheme="minorHAnsi"/>
                <w:szCs w:val="22"/>
              </w:rPr>
            </w:pPr>
            <w:r w:rsidRPr="00727332">
              <w:rPr>
                <w:rFonts w:asciiTheme="minorHAnsi" w:hAnsiTheme="minorHAnsi"/>
                <w:szCs w:val="22"/>
              </w:rPr>
              <w:t>Breeding</w:t>
            </w:r>
            <w:r w:rsidR="00775398" w:rsidRPr="00727332">
              <w:rPr>
                <w:rFonts w:asciiTheme="minorHAnsi" w:hAnsiTheme="minorHAnsi"/>
                <w:szCs w:val="22"/>
              </w:rPr>
              <w:t xml:space="preserve"> cycle</w:t>
            </w:r>
          </w:p>
        </w:tc>
        <w:tc>
          <w:tcPr>
            <w:tcW w:w="3819" w:type="dxa"/>
          </w:tcPr>
          <w:p w:rsidR="002D5B15" w:rsidRPr="00727332" w:rsidRDefault="002D5B15" w:rsidP="00FD3A3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727332">
              <w:rPr>
                <w:rFonts w:asciiTheme="minorHAnsi" w:hAnsiTheme="minorHAnsi"/>
                <w:szCs w:val="22"/>
              </w:rPr>
              <w:t>No. of days</w:t>
            </w:r>
          </w:p>
        </w:tc>
      </w:tr>
      <w:tr w:rsidR="002D5B15" w:rsidRPr="00727332" w:rsidTr="00775398">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4577" w:type="dxa"/>
          </w:tcPr>
          <w:p w:rsidR="002D5B15" w:rsidRPr="00727332" w:rsidRDefault="002D5B15" w:rsidP="00FD3A39">
            <w:pPr>
              <w:jc w:val="center"/>
              <w:rPr>
                <w:rFonts w:asciiTheme="minorHAnsi" w:hAnsiTheme="minorHAnsi"/>
                <w:b w:val="0"/>
                <w:szCs w:val="22"/>
              </w:rPr>
            </w:pPr>
            <w:r w:rsidRPr="00727332">
              <w:rPr>
                <w:rFonts w:asciiTheme="minorHAnsi" w:hAnsiTheme="minorHAnsi"/>
                <w:b w:val="0"/>
                <w:szCs w:val="22"/>
              </w:rPr>
              <w:t>Egg laying</w:t>
            </w:r>
          </w:p>
        </w:tc>
        <w:tc>
          <w:tcPr>
            <w:tcW w:w="3819" w:type="dxa"/>
          </w:tcPr>
          <w:p w:rsidR="002D5B15" w:rsidRPr="00727332" w:rsidRDefault="00775398" w:rsidP="00FD3A3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r w:rsidRPr="00727332">
              <w:rPr>
                <w:rFonts w:asciiTheme="minorHAnsi" w:hAnsiTheme="minorHAnsi"/>
                <w:szCs w:val="22"/>
              </w:rPr>
              <w:t>35</w:t>
            </w:r>
            <w:r w:rsidR="002D5B15" w:rsidRPr="00727332">
              <w:rPr>
                <w:rFonts w:asciiTheme="minorHAnsi" w:hAnsiTheme="minorHAnsi"/>
                <w:szCs w:val="22"/>
              </w:rPr>
              <w:t xml:space="preserve"> days</w:t>
            </w:r>
          </w:p>
        </w:tc>
      </w:tr>
      <w:tr w:rsidR="002D5B15" w:rsidRPr="00727332" w:rsidTr="00775398">
        <w:trPr>
          <w:trHeight w:val="485"/>
        </w:trPr>
        <w:tc>
          <w:tcPr>
            <w:cnfStyle w:val="001000000000" w:firstRow="0" w:lastRow="0" w:firstColumn="1" w:lastColumn="0" w:oddVBand="0" w:evenVBand="0" w:oddHBand="0" w:evenHBand="0" w:firstRowFirstColumn="0" w:firstRowLastColumn="0" w:lastRowFirstColumn="0" w:lastRowLastColumn="0"/>
            <w:tcW w:w="4577" w:type="dxa"/>
          </w:tcPr>
          <w:p w:rsidR="002D5B15" w:rsidRPr="00727332" w:rsidRDefault="00775398" w:rsidP="00FD3A39">
            <w:pPr>
              <w:jc w:val="center"/>
              <w:rPr>
                <w:rFonts w:asciiTheme="minorHAnsi" w:hAnsiTheme="minorHAnsi"/>
                <w:b w:val="0"/>
                <w:szCs w:val="22"/>
              </w:rPr>
            </w:pPr>
            <w:r w:rsidRPr="00727332">
              <w:rPr>
                <w:rFonts w:asciiTheme="minorHAnsi" w:hAnsiTheme="minorHAnsi"/>
                <w:b w:val="0"/>
                <w:szCs w:val="22"/>
              </w:rPr>
              <w:t xml:space="preserve">Brooding </w:t>
            </w:r>
          </w:p>
        </w:tc>
        <w:tc>
          <w:tcPr>
            <w:tcW w:w="3819" w:type="dxa"/>
          </w:tcPr>
          <w:p w:rsidR="002D5B15" w:rsidRPr="00727332" w:rsidRDefault="00775398" w:rsidP="00FD3A3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727332">
              <w:rPr>
                <w:rFonts w:asciiTheme="minorHAnsi" w:hAnsiTheme="minorHAnsi"/>
                <w:szCs w:val="22"/>
              </w:rPr>
              <w:t>21</w:t>
            </w:r>
            <w:r w:rsidR="002D5B15" w:rsidRPr="00727332">
              <w:rPr>
                <w:rFonts w:asciiTheme="minorHAnsi" w:hAnsiTheme="minorHAnsi"/>
                <w:szCs w:val="22"/>
              </w:rPr>
              <w:t xml:space="preserve"> days</w:t>
            </w:r>
          </w:p>
        </w:tc>
      </w:tr>
      <w:tr w:rsidR="002D5B15" w:rsidRPr="00727332" w:rsidTr="00775398">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4577" w:type="dxa"/>
          </w:tcPr>
          <w:p w:rsidR="002D5B15" w:rsidRPr="00727332" w:rsidRDefault="002D5B15" w:rsidP="00FD3A39">
            <w:pPr>
              <w:jc w:val="center"/>
              <w:rPr>
                <w:rFonts w:asciiTheme="minorHAnsi" w:hAnsiTheme="minorHAnsi"/>
                <w:b w:val="0"/>
                <w:szCs w:val="22"/>
              </w:rPr>
            </w:pPr>
            <w:r w:rsidRPr="00727332">
              <w:rPr>
                <w:rFonts w:asciiTheme="minorHAnsi" w:hAnsiTheme="minorHAnsi"/>
                <w:b w:val="0"/>
                <w:szCs w:val="22"/>
              </w:rPr>
              <w:t>Resting</w:t>
            </w:r>
          </w:p>
        </w:tc>
        <w:tc>
          <w:tcPr>
            <w:tcW w:w="3819" w:type="dxa"/>
          </w:tcPr>
          <w:p w:rsidR="002D5B15" w:rsidRPr="00727332" w:rsidRDefault="00775398" w:rsidP="00FD3A3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r w:rsidRPr="00727332">
              <w:rPr>
                <w:rFonts w:asciiTheme="minorHAnsi" w:hAnsiTheme="minorHAnsi"/>
                <w:szCs w:val="22"/>
              </w:rPr>
              <w:t>14</w:t>
            </w:r>
            <w:r w:rsidR="002D5B15" w:rsidRPr="00727332">
              <w:rPr>
                <w:rFonts w:asciiTheme="minorHAnsi" w:hAnsiTheme="minorHAnsi"/>
                <w:szCs w:val="22"/>
              </w:rPr>
              <w:t xml:space="preserve"> days</w:t>
            </w:r>
          </w:p>
        </w:tc>
      </w:tr>
      <w:tr w:rsidR="002D5B15" w:rsidRPr="00727332" w:rsidTr="00775398">
        <w:trPr>
          <w:trHeight w:val="485"/>
        </w:trPr>
        <w:tc>
          <w:tcPr>
            <w:cnfStyle w:val="001000000000" w:firstRow="0" w:lastRow="0" w:firstColumn="1" w:lastColumn="0" w:oddVBand="0" w:evenVBand="0" w:oddHBand="0" w:evenHBand="0" w:firstRowFirstColumn="0" w:firstRowLastColumn="0" w:lastRowFirstColumn="0" w:lastRowLastColumn="0"/>
            <w:tcW w:w="4577" w:type="dxa"/>
          </w:tcPr>
          <w:p w:rsidR="002D5B15" w:rsidRPr="00727332" w:rsidRDefault="002D5B15" w:rsidP="00FD3A39">
            <w:pPr>
              <w:jc w:val="center"/>
              <w:rPr>
                <w:rFonts w:asciiTheme="minorHAnsi" w:hAnsiTheme="minorHAnsi"/>
                <w:b w:val="0"/>
                <w:szCs w:val="22"/>
              </w:rPr>
            </w:pPr>
            <w:r w:rsidRPr="00727332">
              <w:rPr>
                <w:rFonts w:asciiTheme="minorHAnsi" w:hAnsiTheme="minorHAnsi"/>
                <w:b w:val="0"/>
                <w:szCs w:val="22"/>
              </w:rPr>
              <w:t>Total number of days for a cycle</w:t>
            </w:r>
          </w:p>
        </w:tc>
        <w:tc>
          <w:tcPr>
            <w:tcW w:w="3819" w:type="dxa"/>
          </w:tcPr>
          <w:p w:rsidR="002D5B15" w:rsidRPr="00727332" w:rsidRDefault="00775398" w:rsidP="00FD3A3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727332">
              <w:rPr>
                <w:rFonts w:asciiTheme="minorHAnsi" w:hAnsiTheme="minorHAnsi"/>
                <w:szCs w:val="22"/>
              </w:rPr>
              <w:t>70</w:t>
            </w:r>
            <w:r w:rsidR="002D5B15" w:rsidRPr="00727332">
              <w:rPr>
                <w:rFonts w:asciiTheme="minorHAnsi" w:hAnsiTheme="minorHAnsi"/>
                <w:szCs w:val="22"/>
              </w:rPr>
              <w:t xml:space="preserve"> days</w:t>
            </w:r>
          </w:p>
        </w:tc>
      </w:tr>
    </w:tbl>
    <w:p w:rsidR="002D5B15" w:rsidRPr="00727332" w:rsidRDefault="00061DC5" w:rsidP="002D5B15">
      <w:pPr>
        <w:rPr>
          <w:rFonts w:asciiTheme="minorHAnsi" w:hAnsiTheme="minorHAnsi"/>
          <w:b/>
          <w:i/>
        </w:rPr>
      </w:pPr>
      <w:r w:rsidRPr="00727332">
        <w:rPr>
          <w:rFonts w:asciiTheme="minorHAnsi" w:hAnsiTheme="minorHAnsi"/>
          <w:b/>
          <w:i/>
        </w:rPr>
        <w:t>Table 3</w:t>
      </w:r>
      <w:r w:rsidR="00775398" w:rsidRPr="00727332">
        <w:rPr>
          <w:rFonts w:asciiTheme="minorHAnsi" w:hAnsiTheme="minorHAnsi"/>
          <w:b/>
          <w:i/>
        </w:rPr>
        <w:t>. T</w:t>
      </w:r>
      <w:r w:rsidR="002D5B15" w:rsidRPr="00727332">
        <w:rPr>
          <w:rFonts w:asciiTheme="minorHAnsi" w:hAnsiTheme="minorHAnsi"/>
          <w:b/>
          <w:i/>
        </w:rPr>
        <w:t>imetable of one com</w:t>
      </w:r>
      <w:r w:rsidR="00775398" w:rsidRPr="00727332">
        <w:rPr>
          <w:rFonts w:asciiTheme="minorHAnsi" w:hAnsiTheme="minorHAnsi"/>
          <w:b/>
          <w:i/>
        </w:rPr>
        <w:t>plete breeding</w:t>
      </w:r>
      <w:r w:rsidR="002D5B15" w:rsidRPr="00727332">
        <w:rPr>
          <w:rFonts w:asciiTheme="minorHAnsi" w:hAnsiTheme="minorHAnsi"/>
          <w:b/>
          <w:i/>
        </w:rPr>
        <w:t xml:space="preserve"> cycle</w:t>
      </w:r>
      <w:r w:rsidR="00775398" w:rsidRPr="00727332">
        <w:rPr>
          <w:rFonts w:asciiTheme="minorHAnsi" w:hAnsiTheme="minorHAnsi"/>
          <w:b/>
          <w:i/>
        </w:rPr>
        <w:t xml:space="preserve"> of tilapia</w:t>
      </w:r>
    </w:p>
    <w:p w:rsidR="00775398" w:rsidRDefault="00775398"/>
    <w:p w:rsidR="00A4771C" w:rsidRDefault="00A4771C" w:rsidP="00A4771C">
      <w:pPr>
        <w:pStyle w:val="Heading2"/>
      </w:pPr>
      <w:bookmarkStart w:id="42" w:name="_Toc532278577"/>
      <w:bookmarkStart w:id="43" w:name="_Toc532281672"/>
      <w:r>
        <w:t>Open Pond Spawning</w:t>
      </w:r>
      <w:bookmarkEnd w:id="42"/>
      <w:bookmarkEnd w:id="43"/>
    </w:p>
    <w:p w:rsidR="00A4771C" w:rsidRDefault="00A4771C" w:rsidP="00061DC5">
      <w:r w:rsidRPr="00A151EF">
        <w:t>The pond spawning utilizes small backyard hatcheries as well as large commercial hatcheries. The pond serves both as spawning and rearing pond. Breeders are stocked into the ponds and allowed to spawn naturally at controlled interval. The fingerlings are collected on the 30th day after stocking up to the 45th day which is also the total collection (draining) of the pond. Fingerling harvested ranges from 15g to 30g. The weight of breeders ranges from 100 grams to 1,000 grams.</w:t>
      </w:r>
    </w:p>
    <w:p w:rsidR="00061DC5" w:rsidRPr="00A4771C" w:rsidRDefault="00061DC5" w:rsidP="00061DC5"/>
    <w:tbl>
      <w:tblPr>
        <w:tblStyle w:val="TableGrid"/>
        <w:tblW w:w="0" w:type="auto"/>
        <w:tblLook w:val="04A0" w:firstRow="1" w:lastRow="0" w:firstColumn="1" w:lastColumn="0" w:noHBand="0" w:noVBand="1"/>
      </w:tblPr>
      <w:tblGrid>
        <w:gridCol w:w="1417"/>
        <w:gridCol w:w="7644"/>
      </w:tblGrid>
      <w:tr w:rsidR="00906110" w:rsidTr="00FD3A39">
        <w:tc>
          <w:tcPr>
            <w:tcW w:w="9287" w:type="dxa"/>
            <w:gridSpan w:val="2"/>
          </w:tcPr>
          <w:p w:rsidR="00906110" w:rsidRDefault="00A4771C" w:rsidP="00FD3A39">
            <w:pPr>
              <w:pStyle w:val="Heading3"/>
              <w:ind w:firstLine="0"/>
            </w:pPr>
            <w:r>
              <w:t>Breeding behaviour</w:t>
            </w:r>
          </w:p>
        </w:tc>
      </w:tr>
      <w:tr w:rsidR="00906110" w:rsidRPr="00727332" w:rsidTr="00EE4DBC">
        <w:tc>
          <w:tcPr>
            <w:tcW w:w="1417" w:type="dxa"/>
          </w:tcPr>
          <w:p w:rsidR="00906110" w:rsidRPr="00727332" w:rsidRDefault="00906110" w:rsidP="00FD3A39">
            <w:pPr>
              <w:rPr>
                <w:rFonts w:asciiTheme="minorHAnsi" w:hAnsiTheme="minorHAnsi"/>
                <w:szCs w:val="22"/>
                <w:lang w:val="en-NZ"/>
              </w:rPr>
            </w:pPr>
          </w:p>
          <w:p w:rsidR="00906110" w:rsidRPr="00727332" w:rsidRDefault="00906110" w:rsidP="00FD3A39">
            <w:pPr>
              <w:rPr>
                <w:rFonts w:asciiTheme="minorHAnsi" w:hAnsiTheme="minorHAnsi"/>
                <w:szCs w:val="22"/>
                <w:lang w:val="en-NZ"/>
              </w:rPr>
            </w:pPr>
            <w:r w:rsidRPr="00727332">
              <w:rPr>
                <w:rFonts w:asciiTheme="minorHAnsi" w:hAnsiTheme="minorHAnsi"/>
                <w:noProof/>
                <w:szCs w:val="22"/>
                <w:lang w:val="en-US"/>
              </w:rPr>
              <w:drawing>
                <wp:inline distT="0" distB="0" distL="0" distR="0">
                  <wp:extent cx="755276" cy="800405"/>
                  <wp:effectExtent l="0" t="0" r="6985" b="0"/>
                  <wp:docPr id="7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811799" cy="860306"/>
                          </a:xfrm>
                          <a:prstGeom prst="rect">
                            <a:avLst/>
                          </a:prstGeom>
                        </pic:spPr>
                      </pic:pic>
                    </a:graphicData>
                  </a:graphic>
                </wp:inline>
              </w:drawing>
            </w:r>
          </w:p>
        </w:tc>
        <w:tc>
          <w:tcPr>
            <w:tcW w:w="7870" w:type="dxa"/>
          </w:tcPr>
          <w:p w:rsidR="00A4771C" w:rsidRPr="00727332" w:rsidRDefault="00A4771C" w:rsidP="00A4771C">
            <w:pPr>
              <w:autoSpaceDE w:val="0"/>
              <w:autoSpaceDN w:val="0"/>
              <w:adjustRightInd w:val="0"/>
              <w:spacing w:after="0"/>
              <w:rPr>
                <w:rFonts w:asciiTheme="minorHAnsi" w:hAnsiTheme="minorHAnsi"/>
                <w:bCs/>
                <w:iCs/>
                <w:szCs w:val="22"/>
              </w:rPr>
            </w:pPr>
            <w:r w:rsidRPr="00727332">
              <w:rPr>
                <w:rFonts w:asciiTheme="minorHAnsi" w:hAnsiTheme="minorHAnsi"/>
                <w:szCs w:val="22"/>
              </w:rPr>
              <w:t xml:space="preserve">Understanding the behaviour of fish is import to manage and breed fish. Below are some important tips on breeding: </w:t>
            </w:r>
          </w:p>
          <w:p w:rsidR="00A4771C" w:rsidRPr="00727332" w:rsidRDefault="00A4771C" w:rsidP="00221F43">
            <w:pPr>
              <w:pStyle w:val="ListParagraph"/>
              <w:numPr>
                <w:ilvl w:val="0"/>
                <w:numId w:val="29"/>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Mature tilapia can spawn about once a month all year round if temperatures remain above 22°C; below 22°C spawning will be seasonal.</w:t>
            </w:r>
          </w:p>
          <w:p w:rsidR="00A4771C" w:rsidRPr="00727332" w:rsidRDefault="00A4771C" w:rsidP="00221F43">
            <w:pPr>
              <w:pStyle w:val="ListParagraph"/>
              <w:numPr>
                <w:ilvl w:val="0"/>
                <w:numId w:val="29"/>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In actively breeding populations of tilapia, much of the energy resources of females are tied up with reproduction, either while producing eggs or during mouth brooding; this means that the growth rates of males are much higher than females.</w:t>
            </w:r>
          </w:p>
          <w:p w:rsidR="00A4771C" w:rsidRPr="00727332" w:rsidRDefault="00A4771C" w:rsidP="00221F43">
            <w:pPr>
              <w:pStyle w:val="ListParagraph"/>
              <w:numPr>
                <w:ilvl w:val="0"/>
                <w:numId w:val="29"/>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Males make nests and attract ripe females to the nest with courtship displays.</w:t>
            </w:r>
          </w:p>
          <w:p w:rsidR="00A4771C" w:rsidRPr="00727332" w:rsidRDefault="00A4771C" w:rsidP="00221F43">
            <w:pPr>
              <w:pStyle w:val="ListParagraph"/>
              <w:numPr>
                <w:ilvl w:val="0"/>
                <w:numId w:val="29"/>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The female lays eggs in the nest, where they are fertilized by the male and immediately picked up in the mouth of the female.</w:t>
            </w:r>
          </w:p>
          <w:p w:rsidR="00A4771C" w:rsidRPr="00727332" w:rsidRDefault="00A4771C" w:rsidP="00221F43">
            <w:pPr>
              <w:pStyle w:val="ListParagraph"/>
              <w:numPr>
                <w:ilvl w:val="0"/>
                <w:numId w:val="29"/>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Males will continue to court other females, while the female that has just spawned retreats away from the nest to incubate the eggs.</w:t>
            </w:r>
          </w:p>
          <w:p w:rsidR="00A4771C" w:rsidRPr="00727332" w:rsidRDefault="00A4771C" w:rsidP="00221F43">
            <w:pPr>
              <w:pStyle w:val="ListParagraph"/>
              <w:numPr>
                <w:ilvl w:val="0"/>
                <w:numId w:val="29"/>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Males play no part in parental care and can mate with many females at a time; therefore sex ratios in breeding ponds can be as high as seven females to one male.</w:t>
            </w:r>
          </w:p>
          <w:p w:rsidR="00A4771C" w:rsidRPr="00727332" w:rsidRDefault="00A4771C" w:rsidP="00221F43">
            <w:pPr>
              <w:pStyle w:val="ListParagraph"/>
              <w:numPr>
                <w:ilvl w:val="0"/>
                <w:numId w:val="29"/>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Eggs hatch in the mouth of the female after about five to seven days (depending on temperature) and the hatchlings remain in the mouth while they absorb their yolk sacs.</w:t>
            </w:r>
          </w:p>
          <w:p w:rsidR="00A4771C" w:rsidRPr="00727332" w:rsidRDefault="00A4771C" w:rsidP="00221F43">
            <w:pPr>
              <w:pStyle w:val="ListParagraph"/>
              <w:numPr>
                <w:ilvl w:val="0"/>
                <w:numId w:val="29"/>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 xml:space="preserve">Tilapia fry start swimming out of the mouth to feed, but return to the mouth at any sign of danger. Once the fry have become too large to fit in </w:t>
            </w:r>
            <w:r w:rsidRPr="00727332">
              <w:rPr>
                <w:rFonts w:asciiTheme="minorHAnsi" w:hAnsiTheme="minorHAnsi"/>
                <w:szCs w:val="22"/>
              </w:rPr>
              <w:lastRenderedPageBreak/>
              <w:t>the female’s mouth, they become totally independent and move to warm, sheltered water such as near the edge of a pond.</w:t>
            </w:r>
          </w:p>
          <w:p w:rsidR="00A4771C" w:rsidRPr="00727332" w:rsidRDefault="00A4771C" w:rsidP="00221F43">
            <w:pPr>
              <w:pStyle w:val="ListParagraph"/>
              <w:numPr>
                <w:ilvl w:val="0"/>
                <w:numId w:val="29"/>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Tilapia eggs are relatively large, producing large fry.</w:t>
            </w:r>
          </w:p>
          <w:p w:rsidR="00A4771C" w:rsidRPr="00727332" w:rsidRDefault="00A4771C" w:rsidP="00221F43">
            <w:pPr>
              <w:pStyle w:val="ListParagraph"/>
              <w:numPr>
                <w:ilvl w:val="0"/>
                <w:numId w:val="29"/>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Removing the eggs or fry from a brooding female prematurely will increase the frequency at which the female will spawn.</w:t>
            </w:r>
          </w:p>
          <w:p w:rsidR="00A4771C" w:rsidRPr="00727332" w:rsidRDefault="00A4771C" w:rsidP="00221F43">
            <w:pPr>
              <w:pStyle w:val="ListParagraph"/>
              <w:numPr>
                <w:ilvl w:val="0"/>
                <w:numId w:val="29"/>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Eggs are stimulated to develop once the previous batch of offspring is released, so a female will return to spawn after a recovery period of four weeks or less.</w:t>
            </w:r>
          </w:p>
          <w:p w:rsidR="00906110" w:rsidRPr="00727332" w:rsidRDefault="00A4771C" w:rsidP="00221F43">
            <w:pPr>
              <w:pStyle w:val="ListParagraph"/>
              <w:numPr>
                <w:ilvl w:val="0"/>
                <w:numId w:val="29"/>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Typical brood sizes are 100-500 fry; larger females have bigger broods.</w:t>
            </w:r>
          </w:p>
        </w:tc>
      </w:tr>
    </w:tbl>
    <w:p w:rsidR="00A4771C" w:rsidRPr="00727332" w:rsidRDefault="00A4771C">
      <w:pPr>
        <w:rPr>
          <w:rFonts w:asciiTheme="minorHAnsi" w:hAnsiTheme="minorHAnsi"/>
          <w:szCs w:val="22"/>
        </w:rPr>
      </w:pPr>
    </w:p>
    <w:p w:rsidR="00A4771C" w:rsidRDefault="00A4771C"/>
    <w:tbl>
      <w:tblPr>
        <w:tblStyle w:val="LightShading1"/>
        <w:tblW w:w="0" w:type="auto"/>
        <w:tblLook w:val="04A0" w:firstRow="1" w:lastRow="0" w:firstColumn="1" w:lastColumn="0" w:noHBand="0" w:noVBand="1"/>
      </w:tblPr>
      <w:tblGrid>
        <w:gridCol w:w="3463"/>
        <w:gridCol w:w="2043"/>
        <w:gridCol w:w="3075"/>
      </w:tblGrid>
      <w:tr w:rsidR="00A4771C" w:rsidRPr="00727332" w:rsidTr="00324B44">
        <w:trPr>
          <w:cnfStyle w:val="100000000000" w:firstRow="1" w:lastRow="0" w:firstColumn="0" w:lastColumn="0" w:oddVBand="0" w:evenVBand="0" w:oddHBand="0" w:evenHBand="0" w:firstRowFirstColumn="0" w:firstRowLastColumn="0" w:lastRowFirstColumn="0" w:lastRowLastColumn="0"/>
          <w:trHeight w:val="865"/>
        </w:trPr>
        <w:tc>
          <w:tcPr>
            <w:cnfStyle w:val="001000000000" w:firstRow="0" w:lastRow="0" w:firstColumn="1" w:lastColumn="0" w:oddVBand="0" w:evenVBand="0" w:oddHBand="0" w:evenHBand="0" w:firstRowFirstColumn="0" w:firstRowLastColumn="0" w:lastRowFirstColumn="0" w:lastRowLastColumn="0"/>
            <w:tcW w:w="3463" w:type="dxa"/>
          </w:tcPr>
          <w:p w:rsidR="00A4771C" w:rsidRPr="00727332" w:rsidRDefault="00A4771C" w:rsidP="00C5790F">
            <w:pPr>
              <w:rPr>
                <w:rFonts w:asciiTheme="minorHAnsi" w:hAnsiTheme="minorHAnsi"/>
                <w:szCs w:val="22"/>
              </w:rPr>
            </w:pPr>
            <w:r w:rsidRPr="00727332">
              <w:rPr>
                <w:rFonts w:asciiTheme="minorHAnsi" w:hAnsiTheme="minorHAnsi"/>
                <w:szCs w:val="22"/>
              </w:rPr>
              <w:t>Stocking methods of breeders</w:t>
            </w:r>
          </w:p>
        </w:tc>
        <w:tc>
          <w:tcPr>
            <w:tcW w:w="2043" w:type="dxa"/>
          </w:tcPr>
          <w:p w:rsidR="00A4771C" w:rsidRPr="00727332" w:rsidRDefault="00A4771C" w:rsidP="00C5790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727332">
              <w:rPr>
                <w:rFonts w:asciiTheme="minorHAnsi" w:hAnsiTheme="minorHAnsi"/>
                <w:szCs w:val="22"/>
              </w:rPr>
              <w:t xml:space="preserve">Sex ratio </w:t>
            </w:r>
          </w:p>
          <w:p w:rsidR="00A4771C" w:rsidRPr="00727332" w:rsidRDefault="00A4771C" w:rsidP="00C5790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727332">
              <w:rPr>
                <w:rFonts w:asciiTheme="minorHAnsi" w:hAnsiTheme="minorHAnsi"/>
                <w:szCs w:val="22"/>
              </w:rPr>
              <w:t>(male: female)</w:t>
            </w:r>
          </w:p>
        </w:tc>
        <w:tc>
          <w:tcPr>
            <w:tcW w:w="3075" w:type="dxa"/>
          </w:tcPr>
          <w:p w:rsidR="00A4771C" w:rsidRPr="00727332" w:rsidRDefault="00A4771C" w:rsidP="00C5790F">
            <w:pP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727332">
              <w:rPr>
                <w:rFonts w:asciiTheme="minorHAnsi" w:hAnsiTheme="minorHAnsi"/>
                <w:szCs w:val="22"/>
              </w:rPr>
              <w:t>Stocking of breeders</w:t>
            </w:r>
          </w:p>
        </w:tc>
      </w:tr>
      <w:tr w:rsidR="00A4771C" w:rsidRPr="00727332" w:rsidTr="00324B44">
        <w:trPr>
          <w:cnfStyle w:val="000000100000" w:firstRow="0" w:lastRow="0" w:firstColumn="0" w:lastColumn="0" w:oddVBand="0" w:evenVBand="0" w:oddHBand="1" w:evenHBand="0" w:firstRowFirstColumn="0" w:firstRowLastColumn="0" w:lastRowFirstColumn="0" w:lastRowLastColumn="0"/>
          <w:trHeight w:val="865"/>
        </w:trPr>
        <w:tc>
          <w:tcPr>
            <w:cnfStyle w:val="001000000000" w:firstRow="0" w:lastRow="0" w:firstColumn="1" w:lastColumn="0" w:oddVBand="0" w:evenVBand="0" w:oddHBand="0" w:evenHBand="0" w:firstRowFirstColumn="0" w:firstRowLastColumn="0" w:lastRowFirstColumn="0" w:lastRowLastColumn="0"/>
            <w:tcW w:w="3463" w:type="dxa"/>
          </w:tcPr>
          <w:p w:rsidR="00A4771C" w:rsidRPr="00727332" w:rsidRDefault="00A4771C" w:rsidP="00C5790F">
            <w:pPr>
              <w:rPr>
                <w:rFonts w:asciiTheme="minorHAnsi" w:hAnsiTheme="minorHAnsi"/>
                <w:b w:val="0"/>
                <w:szCs w:val="22"/>
              </w:rPr>
            </w:pPr>
            <w:r w:rsidRPr="00727332">
              <w:rPr>
                <w:rFonts w:asciiTheme="minorHAnsi" w:hAnsiTheme="minorHAnsi"/>
                <w:b w:val="0"/>
                <w:szCs w:val="22"/>
              </w:rPr>
              <w:t>Weight method</w:t>
            </w:r>
          </w:p>
        </w:tc>
        <w:tc>
          <w:tcPr>
            <w:tcW w:w="2043" w:type="dxa"/>
          </w:tcPr>
          <w:p w:rsidR="00A4771C" w:rsidRPr="00727332" w:rsidRDefault="00A4771C" w:rsidP="00C579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r w:rsidRPr="00727332">
              <w:rPr>
                <w:rFonts w:asciiTheme="minorHAnsi" w:hAnsiTheme="minorHAnsi"/>
                <w:szCs w:val="22"/>
              </w:rPr>
              <w:t>1:3</w:t>
            </w:r>
          </w:p>
        </w:tc>
        <w:tc>
          <w:tcPr>
            <w:tcW w:w="3075" w:type="dxa"/>
          </w:tcPr>
          <w:p w:rsidR="00A4771C" w:rsidRPr="00727332" w:rsidRDefault="00A4771C" w:rsidP="00C5790F">
            <w:pP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r w:rsidRPr="00727332">
              <w:rPr>
                <w:rFonts w:asciiTheme="minorHAnsi" w:hAnsiTheme="minorHAnsi"/>
                <w:szCs w:val="22"/>
              </w:rPr>
              <w:t>100-200kg/ha</w:t>
            </w:r>
          </w:p>
          <w:p w:rsidR="00A4771C" w:rsidRPr="00727332" w:rsidRDefault="00A4771C" w:rsidP="00C5790F">
            <w:pP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p>
        </w:tc>
      </w:tr>
      <w:tr w:rsidR="00A4771C" w:rsidRPr="00727332" w:rsidTr="00324B44">
        <w:trPr>
          <w:trHeight w:val="865"/>
        </w:trPr>
        <w:tc>
          <w:tcPr>
            <w:cnfStyle w:val="001000000000" w:firstRow="0" w:lastRow="0" w:firstColumn="1" w:lastColumn="0" w:oddVBand="0" w:evenVBand="0" w:oddHBand="0" w:evenHBand="0" w:firstRowFirstColumn="0" w:firstRowLastColumn="0" w:lastRowFirstColumn="0" w:lastRowLastColumn="0"/>
            <w:tcW w:w="3463" w:type="dxa"/>
          </w:tcPr>
          <w:p w:rsidR="00A4771C" w:rsidRPr="00727332" w:rsidRDefault="00A4771C" w:rsidP="00C5790F">
            <w:pPr>
              <w:rPr>
                <w:rFonts w:asciiTheme="minorHAnsi" w:hAnsiTheme="minorHAnsi"/>
                <w:b w:val="0"/>
                <w:szCs w:val="22"/>
              </w:rPr>
            </w:pPr>
            <w:r w:rsidRPr="00727332">
              <w:rPr>
                <w:rFonts w:asciiTheme="minorHAnsi" w:hAnsiTheme="minorHAnsi"/>
                <w:b w:val="0"/>
                <w:szCs w:val="22"/>
              </w:rPr>
              <w:t xml:space="preserve">Set method: 1 set </w:t>
            </w:r>
          </w:p>
          <w:p w:rsidR="00A4771C" w:rsidRPr="00727332" w:rsidRDefault="00A4771C" w:rsidP="00C5790F">
            <w:pPr>
              <w:rPr>
                <w:rFonts w:asciiTheme="minorHAnsi" w:hAnsiTheme="minorHAnsi"/>
                <w:b w:val="0"/>
                <w:szCs w:val="22"/>
              </w:rPr>
            </w:pPr>
            <w:r w:rsidRPr="00727332">
              <w:rPr>
                <w:rFonts w:asciiTheme="minorHAnsi" w:hAnsiTheme="minorHAnsi"/>
                <w:b w:val="0"/>
                <w:szCs w:val="22"/>
              </w:rPr>
              <w:t>= 1 male :3 female</w:t>
            </w:r>
          </w:p>
        </w:tc>
        <w:tc>
          <w:tcPr>
            <w:tcW w:w="2043" w:type="dxa"/>
          </w:tcPr>
          <w:p w:rsidR="00A4771C" w:rsidRPr="00727332" w:rsidRDefault="00A4771C" w:rsidP="00C579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727332">
              <w:rPr>
                <w:rFonts w:asciiTheme="minorHAnsi" w:hAnsiTheme="minorHAnsi"/>
                <w:szCs w:val="22"/>
              </w:rPr>
              <w:t>1:3</w:t>
            </w:r>
          </w:p>
        </w:tc>
        <w:tc>
          <w:tcPr>
            <w:tcW w:w="3075" w:type="dxa"/>
          </w:tcPr>
          <w:p w:rsidR="00A4771C" w:rsidRPr="00727332" w:rsidRDefault="00A4771C" w:rsidP="00C5790F">
            <w:pP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727332">
              <w:rPr>
                <w:rFonts w:asciiTheme="minorHAnsi" w:hAnsiTheme="minorHAnsi"/>
                <w:szCs w:val="22"/>
              </w:rPr>
              <w:t>1 set per 6m²</w:t>
            </w:r>
          </w:p>
        </w:tc>
      </w:tr>
      <w:tr w:rsidR="00A4771C" w:rsidRPr="00727332" w:rsidTr="00324B44">
        <w:trPr>
          <w:cnfStyle w:val="000000100000" w:firstRow="0" w:lastRow="0" w:firstColumn="0" w:lastColumn="0" w:oddVBand="0" w:evenVBand="0" w:oddHBand="1" w:evenHBand="0" w:firstRowFirstColumn="0" w:firstRowLastColumn="0" w:lastRowFirstColumn="0" w:lastRowLastColumn="0"/>
          <w:trHeight w:val="882"/>
        </w:trPr>
        <w:tc>
          <w:tcPr>
            <w:cnfStyle w:val="001000000000" w:firstRow="0" w:lastRow="0" w:firstColumn="1" w:lastColumn="0" w:oddVBand="0" w:evenVBand="0" w:oddHBand="0" w:evenHBand="0" w:firstRowFirstColumn="0" w:firstRowLastColumn="0" w:lastRowFirstColumn="0" w:lastRowLastColumn="0"/>
            <w:tcW w:w="3463" w:type="dxa"/>
          </w:tcPr>
          <w:p w:rsidR="00A4771C" w:rsidRPr="00727332" w:rsidRDefault="00A4771C" w:rsidP="00C5790F">
            <w:pPr>
              <w:rPr>
                <w:rFonts w:asciiTheme="minorHAnsi" w:hAnsiTheme="minorHAnsi"/>
                <w:b w:val="0"/>
                <w:szCs w:val="22"/>
              </w:rPr>
            </w:pPr>
            <w:r w:rsidRPr="00727332">
              <w:rPr>
                <w:rFonts w:asciiTheme="minorHAnsi" w:hAnsiTheme="minorHAnsi"/>
                <w:b w:val="0"/>
                <w:szCs w:val="22"/>
              </w:rPr>
              <w:t>Number per unit area</w:t>
            </w:r>
          </w:p>
        </w:tc>
        <w:tc>
          <w:tcPr>
            <w:tcW w:w="2043" w:type="dxa"/>
          </w:tcPr>
          <w:p w:rsidR="00A4771C" w:rsidRPr="00727332" w:rsidRDefault="00A4771C" w:rsidP="00C579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r w:rsidRPr="00727332">
              <w:rPr>
                <w:rFonts w:asciiTheme="minorHAnsi" w:hAnsiTheme="minorHAnsi"/>
                <w:szCs w:val="22"/>
              </w:rPr>
              <w:t>1:3</w:t>
            </w:r>
          </w:p>
        </w:tc>
        <w:tc>
          <w:tcPr>
            <w:tcW w:w="3075" w:type="dxa"/>
          </w:tcPr>
          <w:p w:rsidR="00A4771C" w:rsidRPr="00727332" w:rsidRDefault="00A4771C" w:rsidP="00C5790F">
            <w:pP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r w:rsidRPr="00727332">
              <w:rPr>
                <w:rFonts w:asciiTheme="minorHAnsi" w:hAnsiTheme="minorHAnsi"/>
                <w:szCs w:val="22"/>
              </w:rPr>
              <w:t>1 breeder/2m²</w:t>
            </w:r>
          </w:p>
          <w:p w:rsidR="00A4771C" w:rsidRPr="00727332" w:rsidRDefault="00A4771C" w:rsidP="00C5790F">
            <w:pPr>
              <w:cnfStyle w:val="000000100000" w:firstRow="0" w:lastRow="0" w:firstColumn="0" w:lastColumn="0" w:oddVBand="0" w:evenVBand="0" w:oddHBand="1" w:evenHBand="0" w:firstRowFirstColumn="0" w:firstRowLastColumn="0" w:lastRowFirstColumn="0" w:lastRowLastColumn="0"/>
              <w:rPr>
                <w:rFonts w:asciiTheme="minorHAnsi" w:hAnsiTheme="minorHAnsi"/>
                <w:szCs w:val="22"/>
              </w:rPr>
            </w:pPr>
          </w:p>
        </w:tc>
      </w:tr>
    </w:tbl>
    <w:p w:rsidR="00A4771C" w:rsidRPr="00E81563" w:rsidRDefault="00061DC5" w:rsidP="00A4771C">
      <w:pPr>
        <w:rPr>
          <w:rFonts w:ascii="Times New Roman" w:hAnsi="Times New Roman"/>
          <w:b/>
          <w:i/>
          <w:sz w:val="24"/>
        </w:rPr>
      </w:pPr>
      <w:r>
        <w:rPr>
          <w:rFonts w:ascii="Times New Roman" w:hAnsi="Times New Roman"/>
          <w:b/>
          <w:i/>
          <w:sz w:val="24"/>
        </w:rPr>
        <w:t>Table 4</w:t>
      </w:r>
      <w:r w:rsidR="00A4771C" w:rsidRPr="00E81563">
        <w:rPr>
          <w:rFonts w:ascii="Times New Roman" w:hAnsi="Times New Roman"/>
          <w:b/>
          <w:i/>
          <w:sz w:val="24"/>
        </w:rPr>
        <w:t>. Stocking density and breeder mating ratio</w:t>
      </w:r>
    </w:p>
    <w:p w:rsidR="00324B44" w:rsidRDefault="00324B44"/>
    <w:p w:rsidR="00324B44" w:rsidRPr="00A151EF" w:rsidRDefault="00324B44" w:rsidP="00324B44">
      <w:pPr>
        <w:rPr>
          <w:rFonts w:ascii="Times New Roman" w:hAnsi="Times New Roman"/>
          <w:sz w:val="24"/>
        </w:rPr>
      </w:pPr>
      <w:r w:rsidRPr="00A151EF">
        <w:rPr>
          <w:rFonts w:ascii="Times New Roman" w:hAnsi="Times New Roman"/>
          <w:noProof/>
          <w:sz w:val="24"/>
          <w:lang w:val="en-US"/>
        </w:rPr>
        <w:drawing>
          <wp:inline distT="0" distB="0" distL="0" distR="0">
            <wp:extent cx="1995088" cy="2228850"/>
            <wp:effectExtent l="38100" t="57150" r="119462" b="95250"/>
            <wp:docPr id="64" name="Picture 9"/>
            <wp:cNvGraphicFramePr/>
            <a:graphic xmlns:a="http://schemas.openxmlformats.org/drawingml/2006/main">
              <a:graphicData uri="http://schemas.openxmlformats.org/drawingml/2006/picture">
                <pic:pic xmlns:pic="http://schemas.openxmlformats.org/drawingml/2006/picture">
                  <pic:nvPicPr>
                    <pic:cNvPr id="6" name="Picture 3"/>
                    <pic:cNvPicPr>
                      <a:picLocks noGrp="1" noChangeAspect="1" noChangeArrowheads="1"/>
                    </pic:cNvPicPr>
                  </pic:nvPicPr>
                  <pic:blipFill>
                    <a:blip r:embed="rId61" cstate="print"/>
                    <a:srcRect/>
                    <a:stretch>
                      <a:fillRect/>
                    </a:stretch>
                  </pic:blipFill>
                  <pic:spPr bwMode="auto">
                    <a:xfrm>
                      <a:off x="0" y="0"/>
                      <a:ext cx="2002711" cy="22373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151EF">
        <w:rPr>
          <w:rFonts w:ascii="Times New Roman" w:hAnsi="Times New Roman"/>
          <w:noProof/>
          <w:sz w:val="24"/>
          <w:lang w:val="en-US"/>
        </w:rPr>
        <w:drawing>
          <wp:inline distT="0" distB="0" distL="0" distR="0">
            <wp:extent cx="3238500" cy="2228082"/>
            <wp:effectExtent l="38100" t="57150" r="114300" b="96018"/>
            <wp:docPr id="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srcRect/>
                    <a:stretch>
                      <a:fillRect/>
                    </a:stretch>
                  </pic:blipFill>
                  <pic:spPr bwMode="auto">
                    <a:xfrm>
                      <a:off x="0" y="0"/>
                      <a:ext cx="3236663" cy="22268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47DF0" w:rsidRPr="00727332" w:rsidRDefault="00061DC5" w:rsidP="00247DF0">
      <w:pPr>
        <w:rPr>
          <w:rFonts w:asciiTheme="minorHAnsi" w:hAnsiTheme="minorHAnsi"/>
          <w:b/>
          <w:i/>
          <w:szCs w:val="22"/>
        </w:rPr>
      </w:pPr>
      <w:r w:rsidRPr="00727332">
        <w:rPr>
          <w:rFonts w:asciiTheme="minorHAnsi" w:hAnsiTheme="minorHAnsi"/>
          <w:b/>
          <w:i/>
          <w:szCs w:val="22"/>
        </w:rPr>
        <w:t>Figure 9</w:t>
      </w:r>
      <w:r w:rsidR="00324B44" w:rsidRPr="00727332">
        <w:rPr>
          <w:rFonts w:asciiTheme="minorHAnsi" w:hAnsiTheme="minorHAnsi"/>
          <w:b/>
          <w:i/>
          <w:szCs w:val="22"/>
        </w:rPr>
        <w:t>. How to handle fish with care and ease</w:t>
      </w:r>
      <w:r w:rsidR="00727332">
        <w:rPr>
          <w:rFonts w:asciiTheme="minorHAnsi" w:hAnsiTheme="minorHAnsi"/>
          <w:b/>
          <w:i/>
          <w:szCs w:val="22"/>
        </w:rPr>
        <w:t xml:space="preserve"> </w:t>
      </w:r>
      <w:r w:rsidR="00663FDB" w:rsidRPr="00727332">
        <w:rPr>
          <w:rFonts w:asciiTheme="minorHAnsi" w:hAnsiTheme="minorHAnsi"/>
          <w:b/>
          <w:i/>
          <w:szCs w:val="22"/>
        </w:rPr>
        <w:t>(source:</w:t>
      </w:r>
      <w:r w:rsidR="00727332">
        <w:rPr>
          <w:rFonts w:asciiTheme="minorHAnsi" w:hAnsiTheme="minorHAnsi"/>
          <w:b/>
          <w:i/>
          <w:szCs w:val="22"/>
        </w:rPr>
        <w:t xml:space="preserve"> </w:t>
      </w:r>
      <w:r w:rsidR="00663FDB" w:rsidRPr="00727332">
        <w:rPr>
          <w:rFonts w:asciiTheme="minorHAnsi" w:hAnsiTheme="minorHAnsi"/>
          <w:b/>
          <w:i/>
          <w:szCs w:val="22"/>
        </w:rPr>
        <w:t>Labu)</w:t>
      </w:r>
    </w:p>
    <w:tbl>
      <w:tblPr>
        <w:tblStyle w:val="TableGrid"/>
        <w:tblW w:w="0" w:type="auto"/>
        <w:tblLook w:val="04A0" w:firstRow="1" w:lastRow="0" w:firstColumn="1" w:lastColumn="0" w:noHBand="0" w:noVBand="1"/>
      </w:tblPr>
      <w:tblGrid>
        <w:gridCol w:w="1416"/>
        <w:gridCol w:w="7645"/>
      </w:tblGrid>
      <w:tr w:rsidR="00DF739D" w:rsidTr="00FD3A39">
        <w:tc>
          <w:tcPr>
            <w:tcW w:w="9287" w:type="dxa"/>
            <w:gridSpan w:val="2"/>
          </w:tcPr>
          <w:p w:rsidR="00DF739D" w:rsidRDefault="00DF739D" w:rsidP="00FD3A39">
            <w:pPr>
              <w:pStyle w:val="Heading3"/>
              <w:ind w:firstLine="0"/>
            </w:pPr>
            <w:r w:rsidRPr="000D4604">
              <w:lastRenderedPageBreak/>
              <w:t xml:space="preserve">Factors leading to low Productivity in </w:t>
            </w:r>
            <w:r w:rsidR="00324B44">
              <w:t>fish farming</w:t>
            </w:r>
          </w:p>
        </w:tc>
      </w:tr>
      <w:tr w:rsidR="00DF739D" w:rsidTr="00FD3A39">
        <w:tc>
          <w:tcPr>
            <w:tcW w:w="1413" w:type="dxa"/>
          </w:tcPr>
          <w:p w:rsidR="00DF739D" w:rsidRDefault="00DF739D" w:rsidP="00FD3A39">
            <w:pPr>
              <w:rPr>
                <w:lang w:val="en-NZ"/>
              </w:rPr>
            </w:pPr>
          </w:p>
          <w:p w:rsidR="00DF739D" w:rsidRDefault="00DF739D" w:rsidP="00FD3A39">
            <w:pPr>
              <w:rPr>
                <w:lang w:val="en-NZ"/>
              </w:rPr>
            </w:pPr>
            <w:r w:rsidRPr="004D0B96">
              <w:rPr>
                <w:noProof/>
                <w:lang w:val="en-US"/>
              </w:rPr>
              <w:drawing>
                <wp:inline distT="0" distB="0" distL="0" distR="0">
                  <wp:extent cx="755276" cy="800405"/>
                  <wp:effectExtent l="0" t="0" r="6985" b="0"/>
                  <wp:docPr id="8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811799" cy="860306"/>
                          </a:xfrm>
                          <a:prstGeom prst="rect">
                            <a:avLst/>
                          </a:prstGeom>
                        </pic:spPr>
                      </pic:pic>
                    </a:graphicData>
                  </a:graphic>
                </wp:inline>
              </w:drawing>
            </w:r>
          </w:p>
        </w:tc>
        <w:tc>
          <w:tcPr>
            <w:tcW w:w="7874" w:type="dxa"/>
          </w:tcPr>
          <w:p w:rsidR="00DF739D" w:rsidRPr="000D4604" w:rsidRDefault="00AD66A4" w:rsidP="00FD3A39">
            <w:r>
              <w:t>Husbandry management associated with the types of production system used has influence</w:t>
            </w:r>
            <w:r w:rsidR="00DF739D">
              <w:t xml:space="preserve"> </w:t>
            </w:r>
            <w:r>
              <w:t xml:space="preserve">productivity, if farmer has poor management to farm production system will result in low productivity. </w:t>
            </w:r>
            <w:r w:rsidR="00DF739D">
              <w:t>Some of these factors are;</w:t>
            </w:r>
          </w:p>
          <w:p w:rsidR="00DF739D" w:rsidRPr="000D4604" w:rsidRDefault="00DF739D" w:rsidP="00221F43">
            <w:pPr>
              <w:pStyle w:val="ListParagraph"/>
              <w:numPr>
                <w:ilvl w:val="0"/>
                <w:numId w:val="2"/>
              </w:numPr>
            </w:pPr>
            <w:r w:rsidRPr="00E02B89">
              <w:rPr>
                <w:rFonts w:cs="Microsoft Tai Le"/>
              </w:rPr>
              <w:t>P</w:t>
            </w:r>
            <w:r w:rsidRPr="000D4604">
              <w:t>oor nutrition</w:t>
            </w:r>
          </w:p>
          <w:p w:rsidR="00DF739D" w:rsidRPr="000D4604" w:rsidRDefault="00DF739D" w:rsidP="00221F43">
            <w:pPr>
              <w:pStyle w:val="ListParagraph"/>
              <w:numPr>
                <w:ilvl w:val="0"/>
                <w:numId w:val="2"/>
              </w:numPr>
            </w:pPr>
            <w:r w:rsidRPr="00E02B89">
              <w:rPr>
                <w:rFonts w:cs="Microsoft Tai Le"/>
              </w:rPr>
              <w:t>In-breeding within th</w:t>
            </w:r>
            <w:r w:rsidR="00AD66A4">
              <w:rPr>
                <w:rFonts w:cs="Microsoft Tai Le"/>
              </w:rPr>
              <w:t>e stock</w:t>
            </w:r>
          </w:p>
          <w:p w:rsidR="00DF739D" w:rsidRPr="000D4604" w:rsidRDefault="00AD66A4" w:rsidP="00221F43">
            <w:pPr>
              <w:pStyle w:val="ListParagraph"/>
              <w:numPr>
                <w:ilvl w:val="0"/>
                <w:numId w:val="2"/>
              </w:numPr>
            </w:pPr>
            <w:r>
              <w:rPr>
                <w:rFonts w:ascii="Arial" w:hAnsi="Arial" w:cs="Arial"/>
              </w:rPr>
              <w:t>Breeders are not maintained properly</w:t>
            </w:r>
            <w:r w:rsidR="00DF739D">
              <w:t xml:space="preserve"> </w:t>
            </w:r>
          </w:p>
          <w:p w:rsidR="00DF739D" w:rsidRPr="000D4604" w:rsidRDefault="00DF739D" w:rsidP="00221F43">
            <w:pPr>
              <w:pStyle w:val="ListParagraph"/>
              <w:numPr>
                <w:ilvl w:val="0"/>
                <w:numId w:val="2"/>
              </w:numPr>
            </w:pPr>
            <w:r>
              <w:t>L</w:t>
            </w:r>
            <w:r w:rsidRPr="000D4604">
              <w:t>ack of a good plan for production and sales</w:t>
            </w:r>
          </w:p>
          <w:p w:rsidR="00DF739D" w:rsidRDefault="00DF739D" w:rsidP="00221F43">
            <w:pPr>
              <w:pStyle w:val="ListParagraph"/>
              <w:numPr>
                <w:ilvl w:val="0"/>
                <w:numId w:val="2"/>
              </w:numPr>
            </w:pPr>
            <w:r w:rsidRPr="00E02B89">
              <w:rPr>
                <w:rFonts w:cs="Microsoft Tai Le"/>
              </w:rPr>
              <w:t>P</w:t>
            </w:r>
            <w:r w:rsidRPr="000D4604">
              <w:t xml:space="preserve">oor or </w:t>
            </w:r>
            <w:r>
              <w:t>lack of</w:t>
            </w:r>
            <w:r w:rsidRPr="000D4604">
              <w:t xml:space="preserve"> housing</w:t>
            </w:r>
            <w:r>
              <w:t xml:space="preserve"> (Prone to or vulnerable to elements and theft)</w:t>
            </w:r>
          </w:p>
          <w:p w:rsidR="00AD66A4" w:rsidRPr="00324B44" w:rsidRDefault="00AD66A4" w:rsidP="00221F43">
            <w:pPr>
              <w:pStyle w:val="ListParagraph"/>
              <w:numPr>
                <w:ilvl w:val="0"/>
                <w:numId w:val="2"/>
              </w:numPr>
            </w:pPr>
            <w:r w:rsidRPr="004E0C50">
              <w:rPr>
                <w:rFonts w:cs="Microsoft Tai Le"/>
              </w:rPr>
              <w:t>P</w:t>
            </w:r>
            <w:r w:rsidRPr="000D4604">
              <w:t xml:space="preserve">oor </w:t>
            </w:r>
            <w:r>
              <w:t>understanding and knowledge on how to or methods in the control and treatment of diseases</w:t>
            </w:r>
            <w:r w:rsidRPr="000D4604">
              <w:t xml:space="preserve"> </w:t>
            </w:r>
          </w:p>
        </w:tc>
      </w:tr>
    </w:tbl>
    <w:p w:rsidR="002D5B15" w:rsidRDefault="002D5B15"/>
    <w:p w:rsidR="004E0C50" w:rsidRDefault="004E0C50"/>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9"/>
        <w:gridCol w:w="7924"/>
      </w:tblGrid>
      <w:tr w:rsidR="00584F01" w:rsidTr="00DA6D36">
        <w:tc>
          <w:tcPr>
            <w:tcW w:w="1569" w:type="dxa"/>
            <w:vAlign w:val="center"/>
          </w:tcPr>
          <w:p w:rsidR="00584F01" w:rsidRDefault="00584F01" w:rsidP="00FB4BF7">
            <w:pPr>
              <w:rPr>
                <w:lang w:val="en-NZ"/>
              </w:rPr>
            </w:pPr>
            <w:r>
              <w:rPr>
                <w:noProof/>
                <w:lang w:val="en-US"/>
              </w:rPr>
              <w:drawing>
                <wp:inline distT="0" distB="0" distL="0" distR="0">
                  <wp:extent cx="858938" cy="748024"/>
                  <wp:effectExtent l="0" t="1588" r="0" b="0"/>
                  <wp:docPr id="3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rot="5400000">
                            <a:off x="0" y="0"/>
                            <a:ext cx="868410" cy="756273"/>
                          </a:xfrm>
                          <a:prstGeom prst="rect">
                            <a:avLst/>
                          </a:prstGeom>
                        </pic:spPr>
                      </pic:pic>
                    </a:graphicData>
                  </a:graphic>
                </wp:inline>
              </w:drawing>
            </w:r>
          </w:p>
        </w:tc>
        <w:tc>
          <w:tcPr>
            <w:tcW w:w="7924" w:type="dxa"/>
          </w:tcPr>
          <w:p w:rsidR="00584F01" w:rsidRPr="00505466" w:rsidRDefault="00584F01" w:rsidP="00FB4BF7">
            <w:pPr>
              <w:pStyle w:val="Heading3"/>
            </w:pPr>
            <w:r>
              <w:t>Thinking t</w:t>
            </w:r>
            <w:r w:rsidRPr="00505466">
              <w:t>ogether</w:t>
            </w:r>
          </w:p>
          <w:p w:rsidR="00357A0D" w:rsidRPr="00727332" w:rsidRDefault="00357A0D" w:rsidP="00E56E2F">
            <w:pPr>
              <w:rPr>
                <w:rFonts w:asciiTheme="minorHAnsi" w:hAnsiTheme="minorHAnsi"/>
              </w:rPr>
            </w:pPr>
            <w:r w:rsidRPr="00727332">
              <w:rPr>
                <w:rFonts w:asciiTheme="minorHAnsi" w:hAnsiTheme="minorHAnsi"/>
              </w:rPr>
              <w:t>Together discus on</w:t>
            </w:r>
            <w:r w:rsidR="00E56E2F" w:rsidRPr="00727332">
              <w:rPr>
                <w:rFonts w:asciiTheme="minorHAnsi" w:hAnsiTheme="minorHAnsi"/>
              </w:rPr>
              <w:t>;</w:t>
            </w:r>
          </w:p>
          <w:p w:rsidR="00032C9F" w:rsidRPr="00727332" w:rsidRDefault="00032C9F" w:rsidP="00221F43">
            <w:pPr>
              <w:pStyle w:val="ListParagraph"/>
              <w:numPr>
                <w:ilvl w:val="0"/>
                <w:numId w:val="14"/>
              </w:numPr>
              <w:spacing w:before="0" w:after="0" w:line="276" w:lineRule="auto"/>
              <w:contextualSpacing/>
              <w:rPr>
                <w:rFonts w:asciiTheme="minorHAnsi" w:hAnsiTheme="minorHAnsi"/>
              </w:rPr>
            </w:pPr>
            <w:r w:rsidRPr="00727332">
              <w:rPr>
                <w:rFonts w:asciiTheme="minorHAnsi" w:hAnsiTheme="minorHAnsi"/>
              </w:rPr>
              <w:t>Breeding behaviour of fish</w:t>
            </w:r>
          </w:p>
          <w:p w:rsidR="000453BC" w:rsidRPr="00727332" w:rsidRDefault="00032C9F" w:rsidP="00221F43">
            <w:pPr>
              <w:pStyle w:val="ListParagraph"/>
              <w:numPr>
                <w:ilvl w:val="0"/>
                <w:numId w:val="14"/>
              </w:numPr>
              <w:spacing w:before="0" w:after="0" w:line="276" w:lineRule="auto"/>
              <w:contextualSpacing/>
              <w:rPr>
                <w:rFonts w:asciiTheme="minorHAnsi" w:hAnsiTheme="minorHAnsi"/>
              </w:rPr>
            </w:pPr>
            <w:r w:rsidRPr="00727332">
              <w:rPr>
                <w:rFonts w:asciiTheme="minorHAnsi" w:hAnsiTheme="minorHAnsi"/>
              </w:rPr>
              <w:t xml:space="preserve">How to select a good breeder </w:t>
            </w:r>
          </w:p>
          <w:p w:rsidR="004E0C50" w:rsidRPr="004E0C50" w:rsidRDefault="00032C9F" w:rsidP="00221F43">
            <w:pPr>
              <w:pStyle w:val="ListParagraph"/>
              <w:numPr>
                <w:ilvl w:val="0"/>
                <w:numId w:val="14"/>
              </w:numPr>
              <w:spacing w:before="0" w:after="0" w:line="276" w:lineRule="auto"/>
              <w:contextualSpacing/>
            </w:pPr>
            <w:r w:rsidRPr="00727332">
              <w:rPr>
                <w:rFonts w:asciiTheme="minorHAnsi" w:hAnsiTheme="minorHAnsi"/>
              </w:rPr>
              <w:t>Issues that affects low productivity of fish</w:t>
            </w:r>
          </w:p>
        </w:tc>
      </w:tr>
      <w:tr w:rsidR="00584F01" w:rsidTr="00DA6D36">
        <w:tc>
          <w:tcPr>
            <w:tcW w:w="1569" w:type="dxa"/>
            <w:vAlign w:val="center"/>
          </w:tcPr>
          <w:p w:rsidR="00584F01" w:rsidRDefault="00E56E2F" w:rsidP="00FB4BF7">
            <w:pPr>
              <w:rPr>
                <w:lang w:val="en-NZ"/>
              </w:rPr>
            </w:pPr>
            <w:r w:rsidRPr="00E56E2F">
              <w:rPr>
                <w:noProof/>
                <w:lang w:val="en-US"/>
              </w:rPr>
              <w:drawing>
                <wp:inline distT="0" distB="0" distL="0" distR="0">
                  <wp:extent cx="352425" cy="1143000"/>
                  <wp:effectExtent l="0" t="0" r="0" b="0"/>
                  <wp:docPr id="7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52425" cy="1143000"/>
                          </a:xfrm>
                          <a:prstGeom prst="rect">
                            <a:avLst/>
                          </a:prstGeom>
                          <a:noFill/>
                          <a:ln>
                            <a:noFill/>
                          </a:ln>
                        </pic:spPr>
                      </pic:pic>
                    </a:graphicData>
                  </a:graphic>
                </wp:inline>
              </w:drawing>
            </w:r>
          </w:p>
        </w:tc>
        <w:tc>
          <w:tcPr>
            <w:tcW w:w="7924" w:type="dxa"/>
          </w:tcPr>
          <w:p w:rsidR="00584F01" w:rsidRPr="00DC4196" w:rsidRDefault="00E56E2F" w:rsidP="00E56E2F">
            <w:pPr>
              <w:pStyle w:val="Heading3"/>
            </w:pPr>
            <w:r>
              <w:t>Walking</w:t>
            </w:r>
            <w:r w:rsidR="00584F01">
              <w:t xml:space="preserve"> together</w:t>
            </w:r>
          </w:p>
          <w:p w:rsidR="00E56E2F" w:rsidRDefault="00E56E2F" w:rsidP="00E56E2F">
            <w:r>
              <w:t xml:space="preserve">Visit to the farm; </w:t>
            </w:r>
          </w:p>
          <w:p w:rsidR="00E56E2F" w:rsidRPr="00F93C2D" w:rsidRDefault="00E56E2F" w:rsidP="00221F43">
            <w:pPr>
              <w:pStyle w:val="ListParagraph"/>
              <w:numPr>
                <w:ilvl w:val="0"/>
                <w:numId w:val="15"/>
              </w:numPr>
              <w:spacing w:before="0" w:after="0" w:line="276" w:lineRule="auto"/>
              <w:contextualSpacing/>
              <w:rPr>
                <w:color w:val="BF8F00" w:themeColor="accent4" w:themeShade="BF"/>
              </w:rPr>
            </w:pPr>
            <w:r w:rsidRPr="000D4604">
              <w:t>Identif</w:t>
            </w:r>
            <w:r>
              <w:t xml:space="preserve">ication of gender/sex </w:t>
            </w:r>
          </w:p>
          <w:p w:rsidR="00584F01" w:rsidRPr="00DC4196" w:rsidRDefault="00584F01" w:rsidP="00032C9F">
            <w:pPr>
              <w:pStyle w:val="ListParagraph"/>
              <w:numPr>
                <w:ilvl w:val="0"/>
                <w:numId w:val="0"/>
              </w:numPr>
              <w:spacing w:before="0" w:after="0" w:line="276" w:lineRule="auto"/>
              <w:ind w:left="720"/>
              <w:contextualSpacing/>
            </w:pPr>
          </w:p>
        </w:tc>
      </w:tr>
    </w:tbl>
    <w:p w:rsidR="00584F01" w:rsidRDefault="00584F01" w:rsidP="00584F01"/>
    <w:p w:rsidR="009A5816" w:rsidRDefault="009A5816" w:rsidP="00200061">
      <w:pPr>
        <w:pStyle w:val="Heading1"/>
        <w:sectPr w:rsidR="009A5816" w:rsidSect="000D7FC6">
          <w:headerReference w:type="default" r:id="rId64"/>
          <w:pgSz w:w="11907" w:h="16840" w:code="9"/>
          <w:pgMar w:top="907" w:right="1418" w:bottom="1418" w:left="1418" w:header="720" w:footer="720" w:gutter="0"/>
          <w:cols w:space="708"/>
          <w:docGrid w:linePitch="360"/>
        </w:sectPr>
      </w:pPr>
      <w:bookmarkStart w:id="44" w:name="_Toc532278578"/>
    </w:p>
    <w:p w:rsidR="009567DF" w:rsidRDefault="00200061" w:rsidP="00200061">
      <w:pPr>
        <w:pStyle w:val="Heading1"/>
      </w:pPr>
      <w:bookmarkStart w:id="45" w:name="_Toc532281673"/>
      <w:r>
        <w:lastRenderedPageBreak/>
        <w:t>Session 5</w:t>
      </w:r>
      <w:r w:rsidR="009567DF" w:rsidRPr="00E16CB2">
        <w:t xml:space="preserve">: </w:t>
      </w:r>
      <w:r w:rsidR="00032C9F">
        <w:t>Fish Keeping and General Welfare</w:t>
      </w:r>
      <w:bookmarkEnd w:id="44"/>
      <w:bookmarkEnd w:id="45"/>
    </w:p>
    <w:p w:rsidR="009567DF" w:rsidRDefault="00200061" w:rsidP="00200061">
      <w:pPr>
        <w:pStyle w:val="Heading2"/>
      </w:pPr>
      <w:bookmarkStart w:id="46" w:name="_Toc532278579"/>
      <w:bookmarkStart w:id="47" w:name="_Toc532281674"/>
      <w:r>
        <w:t>Learning goals</w:t>
      </w:r>
      <w:bookmarkEnd w:id="46"/>
      <w:bookmarkEnd w:id="47"/>
    </w:p>
    <w:tbl>
      <w:tblPr>
        <w:tblW w:w="949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569"/>
        <w:gridCol w:w="7924"/>
      </w:tblGrid>
      <w:tr w:rsidR="009567DF" w:rsidTr="003B1736">
        <w:tc>
          <w:tcPr>
            <w:tcW w:w="1569" w:type="dxa"/>
            <w:vAlign w:val="center"/>
          </w:tcPr>
          <w:p w:rsidR="009567DF" w:rsidRDefault="009567DF" w:rsidP="00FB4BF7">
            <w:pPr>
              <w:jc w:val="center"/>
              <w:rPr>
                <w:lang w:val="en-NZ"/>
              </w:rPr>
            </w:pPr>
            <w:r>
              <w:rPr>
                <w:noProof/>
                <w:lang w:val="en-US"/>
              </w:rPr>
              <w:drawing>
                <wp:inline distT="0" distB="0" distL="0" distR="0">
                  <wp:extent cx="712800" cy="1311137"/>
                  <wp:effectExtent l="0" t="0" r="0" b="381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729880" cy="1342554"/>
                          </a:xfrm>
                          <a:prstGeom prst="rect">
                            <a:avLst/>
                          </a:prstGeom>
                        </pic:spPr>
                      </pic:pic>
                    </a:graphicData>
                  </a:graphic>
                </wp:inline>
              </w:drawing>
            </w:r>
          </w:p>
        </w:tc>
        <w:tc>
          <w:tcPr>
            <w:tcW w:w="7924" w:type="dxa"/>
          </w:tcPr>
          <w:p w:rsidR="009567DF" w:rsidRDefault="009567DF" w:rsidP="00FB4BF7">
            <w:pPr>
              <w:pStyle w:val="Heading3"/>
            </w:pPr>
            <w:r>
              <w:t xml:space="preserve">Farmers will </w:t>
            </w:r>
            <w:r>
              <w:sym w:font="Wingdings" w:char="F0E0"/>
            </w:r>
          </w:p>
          <w:p w:rsidR="00200061" w:rsidRDefault="00200061" w:rsidP="00221F43">
            <w:pPr>
              <w:pStyle w:val="ListParagraph"/>
              <w:numPr>
                <w:ilvl w:val="0"/>
                <w:numId w:val="16"/>
              </w:numPr>
            </w:pPr>
            <w:r>
              <w:t>Understand t</w:t>
            </w:r>
            <w:r w:rsidR="00032C9F">
              <w:t>he importance of managing fish</w:t>
            </w:r>
          </w:p>
          <w:p w:rsidR="00200061" w:rsidRDefault="00032C9F" w:rsidP="00221F43">
            <w:pPr>
              <w:pStyle w:val="ListParagraph"/>
              <w:numPr>
                <w:ilvl w:val="0"/>
                <w:numId w:val="16"/>
              </w:numPr>
            </w:pPr>
            <w:r>
              <w:t>Know how to prepare fish pond to stock fish</w:t>
            </w:r>
          </w:p>
          <w:p w:rsidR="00200061" w:rsidRDefault="00032C9F" w:rsidP="00221F43">
            <w:pPr>
              <w:pStyle w:val="ListParagraph"/>
              <w:numPr>
                <w:ilvl w:val="0"/>
                <w:numId w:val="16"/>
              </w:numPr>
            </w:pPr>
            <w:r>
              <w:t>Understand fish handling</w:t>
            </w:r>
          </w:p>
          <w:p w:rsidR="00200061" w:rsidRDefault="00032C9F" w:rsidP="00221F43">
            <w:pPr>
              <w:pStyle w:val="ListParagraph"/>
              <w:numPr>
                <w:ilvl w:val="0"/>
                <w:numId w:val="16"/>
              </w:numPr>
            </w:pPr>
            <w:r>
              <w:t>Understand  water quality and how to manage</w:t>
            </w:r>
          </w:p>
          <w:p w:rsidR="009567DF" w:rsidRPr="00F8006B" w:rsidRDefault="00032C9F" w:rsidP="00221F43">
            <w:pPr>
              <w:pStyle w:val="ListParagraph"/>
              <w:numPr>
                <w:ilvl w:val="0"/>
                <w:numId w:val="16"/>
              </w:numPr>
            </w:pPr>
            <w:r>
              <w:t>Understand health issues of fish</w:t>
            </w:r>
          </w:p>
        </w:tc>
      </w:tr>
    </w:tbl>
    <w:p w:rsidR="003B1736" w:rsidRDefault="003B1736"/>
    <w:p w:rsidR="003B1736" w:rsidRDefault="003B1736" w:rsidP="005C12D5">
      <w:pPr>
        <w:pStyle w:val="Heading2"/>
      </w:pPr>
      <w:bookmarkStart w:id="48" w:name="_Toc532278580"/>
      <w:bookmarkStart w:id="49" w:name="_Toc532281675"/>
      <w:r>
        <w:t>Introd</w:t>
      </w:r>
      <w:r w:rsidR="00603D92">
        <w:t>uction on Fish</w:t>
      </w:r>
      <w:r>
        <w:t xml:space="preserve"> </w:t>
      </w:r>
      <w:r w:rsidR="00603D92">
        <w:t xml:space="preserve">Pond </w:t>
      </w:r>
      <w:r>
        <w:t>Management</w:t>
      </w:r>
      <w:bookmarkEnd w:id="48"/>
      <w:bookmarkEnd w:id="49"/>
    </w:p>
    <w:p w:rsidR="00F664E0" w:rsidRPr="00727332" w:rsidRDefault="00603D92" w:rsidP="00603D92">
      <w:pPr>
        <w:autoSpaceDE w:val="0"/>
        <w:autoSpaceDN w:val="0"/>
        <w:adjustRightInd w:val="0"/>
        <w:spacing w:after="0"/>
        <w:rPr>
          <w:rFonts w:asciiTheme="minorHAnsi" w:hAnsiTheme="minorHAnsi"/>
          <w:szCs w:val="22"/>
        </w:rPr>
      </w:pPr>
      <w:r w:rsidRPr="00727332">
        <w:rPr>
          <w:rFonts w:asciiTheme="minorHAnsi" w:hAnsiTheme="minorHAnsi"/>
          <w:szCs w:val="22"/>
        </w:rPr>
        <w:t>In fish farming enterprises, efficient operation and high production can only be achieved if ponds are properly managed. Management activities begin with the preparation of the pond for the fish and continue with stocking and feeding the fish, ensuring that water quality remains high throughout the culture period, taking measures to prevent invasion by predators and the occurrence of diseases, and harvesting the fish. An important ancillary management practice that should never be overlooked is keeping good records of expenses and income and of all activities and events associated with the pond or farm, so that this information can be used to improve operations in the future.</w:t>
      </w:r>
    </w:p>
    <w:p w:rsidR="00F664E0" w:rsidRDefault="00F664E0"/>
    <w:tbl>
      <w:tblPr>
        <w:tblStyle w:val="TableGrid"/>
        <w:tblW w:w="0" w:type="auto"/>
        <w:tblLook w:val="04A0" w:firstRow="1" w:lastRow="0" w:firstColumn="1" w:lastColumn="0" w:noHBand="0" w:noVBand="1"/>
      </w:tblPr>
      <w:tblGrid>
        <w:gridCol w:w="1417"/>
        <w:gridCol w:w="7644"/>
      </w:tblGrid>
      <w:tr w:rsidR="00F664E0" w:rsidTr="00FD3A39">
        <w:tc>
          <w:tcPr>
            <w:tcW w:w="9287" w:type="dxa"/>
            <w:gridSpan w:val="2"/>
          </w:tcPr>
          <w:p w:rsidR="00F664E0" w:rsidRDefault="00AD4423" w:rsidP="00FD3A39">
            <w:pPr>
              <w:pStyle w:val="Heading3"/>
              <w:ind w:firstLine="0"/>
            </w:pPr>
            <w:r>
              <w:t>Preparing your fish pond for stocking</w:t>
            </w:r>
          </w:p>
        </w:tc>
      </w:tr>
      <w:tr w:rsidR="00F664E0" w:rsidTr="00F664E0">
        <w:tc>
          <w:tcPr>
            <w:tcW w:w="1417" w:type="dxa"/>
          </w:tcPr>
          <w:p w:rsidR="00F664E0" w:rsidRDefault="00F664E0" w:rsidP="00FD3A39">
            <w:pPr>
              <w:rPr>
                <w:lang w:val="en-NZ"/>
              </w:rPr>
            </w:pPr>
          </w:p>
          <w:p w:rsidR="00F664E0" w:rsidRDefault="00F664E0" w:rsidP="00FD3A39">
            <w:pPr>
              <w:rPr>
                <w:lang w:val="en-NZ"/>
              </w:rPr>
            </w:pPr>
            <w:r w:rsidRPr="004D0B96">
              <w:rPr>
                <w:noProof/>
                <w:lang w:val="en-US"/>
              </w:rPr>
              <w:drawing>
                <wp:inline distT="0" distB="0" distL="0" distR="0">
                  <wp:extent cx="755276" cy="800405"/>
                  <wp:effectExtent l="0" t="0" r="6985" b="0"/>
                  <wp:docPr id="8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811799" cy="860306"/>
                          </a:xfrm>
                          <a:prstGeom prst="rect">
                            <a:avLst/>
                          </a:prstGeom>
                        </pic:spPr>
                      </pic:pic>
                    </a:graphicData>
                  </a:graphic>
                </wp:inline>
              </w:drawing>
            </w:r>
          </w:p>
        </w:tc>
        <w:tc>
          <w:tcPr>
            <w:tcW w:w="7870" w:type="dxa"/>
          </w:tcPr>
          <w:p w:rsidR="00AD4423" w:rsidRPr="00727332" w:rsidRDefault="00AD4423" w:rsidP="00AD4423">
            <w:pPr>
              <w:autoSpaceDE w:val="0"/>
              <w:autoSpaceDN w:val="0"/>
              <w:adjustRightInd w:val="0"/>
              <w:spacing w:after="0"/>
              <w:rPr>
                <w:rFonts w:asciiTheme="minorHAnsi" w:hAnsiTheme="minorHAnsi"/>
                <w:szCs w:val="22"/>
              </w:rPr>
            </w:pPr>
            <w:r w:rsidRPr="00727332">
              <w:rPr>
                <w:rFonts w:asciiTheme="minorHAnsi" w:hAnsiTheme="minorHAnsi"/>
                <w:szCs w:val="22"/>
              </w:rPr>
              <w:t>Prior to stocking your fishpond, whether it is a newly constructed pond or is a pond that you have just harvested, there are certain things you should do to prepare the pond for the next crop of fish. Follow the steps below to properly prepare your pond for stocking.</w:t>
            </w:r>
          </w:p>
          <w:p w:rsidR="00AD4423" w:rsidRPr="00727332" w:rsidRDefault="00AD4423" w:rsidP="00AD4423">
            <w:pPr>
              <w:autoSpaceDE w:val="0"/>
              <w:autoSpaceDN w:val="0"/>
              <w:adjustRightInd w:val="0"/>
              <w:spacing w:after="0"/>
              <w:rPr>
                <w:rFonts w:asciiTheme="minorHAnsi" w:hAnsiTheme="minorHAnsi"/>
                <w:szCs w:val="22"/>
              </w:rPr>
            </w:pPr>
          </w:p>
          <w:p w:rsidR="00AD4423" w:rsidRPr="00727332" w:rsidRDefault="00AD4423" w:rsidP="00221F43">
            <w:pPr>
              <w:pStyle w:val="ListParagraph"/>
              <w:numPr>
                <w:ilvl w:val="0"/>
                <w:numId w:val="30"/>
              </w:numPr>
              <w:autoSpaceDE w:val="0"/>
              <w:autoSpaceDN w:val="0"/>
              <w:adjustRightInd w:val="0"/>
              <w:spacing w:before="0" w:after="0"/>
              <w:contextualSpacing/>
              <w:rPr>
                <w:rFonts w:asciiTheme="minorHAnsi" w:hAnsiTheme="minorHAnsi"/>
                <w:b/>
                <w:szCs w:val="22"/>
              </w:rPr>
            </w:pPr>
            <w:r w:rsidRPr="00727332">
              <w:rPr>
                <w:rFonts w:asciiTheme="minorHAnsi" w:hAnsiTheme="minorHAnsi"/>
                <w:bCs/>
                <w:szCs w:val="22"/>
              </w:rPr>
              <w:t>For an old pond, drain all water from the pond and allow it to dry for a period of 14 days</w:t>
            </w:r>
            <w:r w:rsidRPr="00727332">
              <w:rPr>
                <w:rFonts w:asciiTheme="minorHAnsi" w:hAnsiTheme="minorHAnsi"/>
                <w:b/>
                <w:szCs w:val="22"/>
              </w:rPr>
              <w:t xml:space="preserve"> </w:t>
            </w:r>
            <w:r w:rsidRPr="00727332">
              <w:rPr>
                <w:rFonts w:asciiTheme="minorHAnsi" w:hAnsiTheme="minorHAnsi"/>
                <w:szCs w:val="22"/>
              </w:rPr>
              <w:t>(figure 6)</w:t>
            </w:r>
          </w:p>
          <w:p w:rsidR="00AD4423" w:rsidRPr="00727332" w:rsidRDefault="00AD4423" w:rsidP="00221F43">
            <w:pPr>
              <w:pStyle w:val="ListParagraph"/>
              <w:numPr>
                <w:ilvl w:val="0"/>
                <w:numId w:val="30"/>
              </w:numPr>
              <w:autoSpaceDE w:val="0"/>
              <w:autoSpaceDN w:val="0"/>
              <w:adjustRightInd w:val="0"/>
              <w:spacing w:before="0" w:after="0"/>
              <w:contextualSpacing/>
              <w:rPr>
                <w:rFonts w:asciiTheme="minorHAnsi" w:hAnsiTheme="minorHAnsi"/>
                <w:bCs/>
                <w:szCs w:val="22"/>
              </w:rPr>
            </w:pPr>
            <w:r w:rsidRPr="00727332">
              <w:rPr>
                <w:rFonts w:asciiTheme="minorHAnsi" w:hAnsiTheme="minorHAnsi"/>
                <w:bCs/>
                <w:szCs w:val="22"/>
              </w:rPr>
              <w:t>Apply lime to the pond bottom and dyke slopes, if it is in a dry area no need to apply</w:t>
            </w:r>
          </w:p>
          <w:p w:rsidR="00AD4423" w:rsidRPr="00727332" w:rsidRDefault="00AD4423" w:rsidP="00221F43">
            <w:pPr>
              <w:pStyle w:val="ListParagraph"/>
              <w:numPr>
                <w:ilvl w:val="0"/>
                <w:numId w:val="30"/>
              </w:numPr>
              <w:spacing w:before="0" w:after="200" w:line="276" w:lineRule="auto"/>
              <w:contextualSpacing/>
              <w:rPr>
                <w:rFonts w:asciiTheme="minorHAnsi" w:hAnsiTheme="minorHAnsi"/>
                <w:szCs w:val="22"/>
              </w:rPr>
            </w:pPr>
            <w:r w:rsidRPr="00727332">
              <w:rPr>
                <w:rFonts w:asciiTheme="minorHAnsi" w:hAnsiTheme="minorHAnsi"/>
                <w:bCs/>
                <w:szCs w:val="22"/>
              </w:rPr>
              <w:t>Apply organic fertilizer to the pond before filling it with water (50g dry matter /m² area per week)</w:t>
            </w:r>
          </w:p>
          <w:p w:rsidR="00AD4423" w:rsidRPr="00727332" w:rsidRDefault="00AD4423" w:rsidP="00221F43">
            <w:pPr>
              <w:pStyle w:val="ListParagraph"/>
              <w:numPr>
                <w:ilvl w:val="0"/>
                <w:numId w:val="30"/>
              </w:numPr>
              <w:spacing w:before="0" w:after="200" w:line="276" w:lineRule="auto"/>
              <w:contextualSpacing/>
              <w:rPr>
                <w:rFonts w:asciiTheme="minorHAnsi" w:hAnsiTheme="minorHAnsi"/>
                <w:szCs w:val="22"/>
              </w:rPr>
            </w:pPr>
            <w:r w:rsidRPr="00727332">
              <w:rPr>
                <w:rFonts w:asciiTheme="minorHAnsi" w:hAnsiTheme="minorHAnsi"/>
                <w:szCs w:val="22"/>
              </w:rPr>
              <w:t>Fill the pond with water and if need be fertilise  the pond for 14 days to grow algae</w:t>
            </w:r>
          </w:p>
          <w:p w:rsidR="00AD4423" w:rsidRPr="00727332" w:rsidRDefault="00AD4423" w:rsidP="00221F43">
            <w:pPr>
              <w:pStyle w:val="ListParagraph"/>
              <w:numPr>
                <w:ilvl w:val="0"/>
                <w:numId w:val="30"/>
              </w:numPr>
              <w:spacing w:before="0" w:after="200" w:line="276" w:lineRule="auto"/>
              <w:contextualSpacing/>
              <w:rPr>
                <w:rFonts w:asciiTheme="minorHAnsi" w:hAnsiTheme="minorHAnsi"/>
                <w:szCs w:val="22"/>
              </w:rPr>
            </w:pPr>
            <w:r w:rsidRPr="00727332">
              <w:rPr>
                <w:rFonts w:asciiTheme="minorHAnsi" w:hAnsiTheme="minorHAnsi"/>
                <w:szCs w:val="22"/>
              </w:rPr>
              <w:t>Stock fish into the pond, make sure required number of fish are in the pond (Unit stocking capacity=1</w:t>
            </w:r>
            <w:r w:rsidRPr="00727332">
              <w:rPr>
                <w:rFonts w:asciiTheme="minorHAnsi" w:hAnsiTheme="minorHAnsi"/>
                <w:bCs/>
                <w:szCs w:val="22"/>
              </w:rPr>
              <w:t xml:space="preserve"> m²: 3 fish)</w:t>
            </w:r>
          </w:p>
          <w:p w:rsidR="00F664E0" w:rsidRPr="00F664E0" w:rsidRDefault="00F664E0" w:rsidP="00603D92">
            <w:pPr>
              <w:spacing w:before="0" w:after="0" w:line="276" w:lineRule="auto"/>
            </w:pPr>
          </w:p>
        </w:tc>
      </w:tr>
    </w:tbl>
    <w:p w:rsidR="00AD4423" w:rsidRDefault="00331701" w:rsidP="00603D92">
      <w:pPr>
        <w:rPr>
          <w:b/>
          <w:color w:val="FF0000"/>
        </w:rPr>
      </w:pPr>
      <w:r>
        <w:rPr>
          <w:b/>
          <w:color w:val="FF0000"/>
        </w:rPr>
        <w:tab/>
      </w:r>
    </w:p>
    <w:p w:rsidR="00AD4423" w:rsidRDefault="00AD4423" w:rsidP="00603D92">
      <w:pPr>
        <w:rPr>
          <w:b/>
          <w:color w:val="FF0000"/>
        </w:rPr>
      </w:pPr>
      <w:r w:rsidRPr="00AD4423">
        <w:rPr>
          <w:b/>
          <w:noProof/>
          <w:color w:val="FF0000"/>
          <w:lang w:val="en-US"/>
        </w:rPr>
        <w:lastRenderedPageBreak/>
        <w:drawing>
          <wp:inline distT="0" distB="0" distL="0" distR="0">
            <wp:extent cx="2578640" cy="1933476"/>
            <wp:effectExtent l="38100" t="57150" r="107410" b="85824"/>
            <wp:docPr id="78" name="Picture 1" descr="C:\Users\maima.sine\Pictures\Labu pics\IMG_3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ima.sine\Pictures\Labu pics\IMG_3194.JPG"/>
                    <pic:cNvPicPr>
                      <a:picLocks noChangeAspect="1" noChangeArrowheads="1"/>
                    </pic:cNvPicPr>
                  </pic:nvPicPr>
                  <pic:blipFill>
                    <a:blip r:embed="rId65" cstate="print"/>
                    <a:srcRect/>
                    <a:stretch>
                      <a:fillRect/>
                    </a:stretch>
                  </pic:blipFill>
                  <pic:spPr bwMode="auto">
                    <a:xfrm>
                      <a:off x="0" y="0"/>
                      <a:ext cx="2582772" cy="19365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D4423">
        <w:rPr>
          <w:rFonts w:ascii="Times New Roman" w:hAnsi="Times New Roman"/>
          <w:noProof/>
          <w:sz w:val="24"/>
          <w:lang w:val="en-US"/>
        </w:rPr>
        <w:t xml:space="preserve"> </w:t>
      </w:r>
      <w:r w:rsidRPr="00AD4423">
        <w:rPr>
          <w:b/>
          <w:noProof/>
          <w:color w:val="FF0000"/>
          <w:lang w:val="en-US"/>
        </w:rPr>
        <w:drawing>
          <wp:inline distT="0" distB="0" distL="0" distR="0">
            <wp:extent cx="2578330" cy="1933243"/>
            <wp:effectExtent l="38100" t="57150" r="107720" b="86057"/>
            <wp:docPr id="80" name="Picture 2" descr="C:\Users\maima.sine\Pictures\Labu pics\IMG_3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ima.sine\Pictures\Labu pics\IMG_3200.JPG"/>
                    <pic:cNvPicPr>
                      <a:picLocks noChangeAspect="1" noChangeArrowheads="1"/>
                    </pic:cNvPicPr>
                  </pic:nvPicPr>
                  <pic:blipFill>
                    <a:blip r:embed="rId66" cstate="print"/>
                    <a:srcRect/>
                    <a:stretch>
                      <a:fillRect/>
                    </a:stretch>
                  </pic:blipFill>
                  <pic:spPr bwMode="auto">
                    <a:xfrm>
                      <a:off x="0" y="0"/>
                      <a:ext cx="2577609" cy="19327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D4423" w:rsidRPr="00727332" w:rsidRDefault="00331701" w:rsidP="00AD4423">
      <w:pPr>
        <w:autoSpaceDE w:val="0"/>
        <w:autoSpaceDN w:val="0"/>
        <w:adjustRightInd w:val="0"/>
        <w:spacing w:after="0"/>
        <w:rPr>
          <w:rFonts w:asciiTheme="minorHAnsi" w:hAnsiTheme="minorHAnsi"/>
          <w:b/>
          <w:i/>
          <w:szCs w:val="22"/>
        </w:rPr>
      </w:pPr>
      <w:r w:rsidRPr="006A6545">
        <w:rPr>
          <w:b/>
          <w:color w:val="FF0000"/>
        </w:rPr>
        <w:t xml:space="preserve"> </w:t>
      </w:r>
      <w:r w:rsidR="00061DC5" w:rsidRPr="00727332">
        <w:rPr>
          <w:rFonts w:asciiTheme="minorHAnsi" w:hAnsiTheme="minorHAnsi"/>
          <w:b/>
          <w:i/>
          <w:szCs w:val="22"/>
        </w:rPr>
        <w:t>Figure 10</w:t>
      </w:r>
      <w:r w:rsidR="00AD4423" w:rsidRPr="00727332">
        <w:rPr>
          <w:rFonts w:asciiTheme="minorHAnsi" w:hAnsiTheme="minorHAnsi"/>
          <w:b/>
          <w:i/>
          <w:szCs w:val="22"/>
        </w:rPr>
        <w:t>. Drying the pond bottom helps kill potentially harmful organisms in the soil and speeds the breakdown of excessive organic matter (a beneficial process) that remains after previous crops of fish</w:t>
      </w:r>
      <w:r w:rsidR="00663FDB" w:rsidRPr="00727332">
        <w:rPr>
          <w:rFonts w:asciiTheme="minorHAnsi" w:hAnsiTheme="minorHAnsi"/>
          <w:b/>
          <w:i/>
          <w:szCs w:val="22"/>
        </w:rPr>
        <w:t xml:space="preserve"> (source: </w:t>
      </w:r>
      <w:proofErr w:type="spellStart"/>
      <w:r w:rsidR="00663FDB" w:rsidRPr="00727332">
        <w:rPr>
          <w:rFonts w:asciiTheme="minorHAnsi" w:hAnsiTheme="minorHAnsi"/>
          <w:b/>
          <w:i/>
          <w:szCs w:val="22"/>
        </w:rPr>
        <w:t>Alken-Tambul</w:t>
      </w:r>
      <w:proofErr w:type="spellEnd"/>
      <w:r w:rsidR="00663FDB" w:rsidRPr="00727332">
        <w:rPr>
          <w:rFonts w:asciiTheme="minorHAnsi" w:hAnsiTheme="minorHAnsi"/>
          <w:b/>
          <w:i/>
          <w:szCs w:val="22"/>
        </w:rPr>
        <w:t>)</w:t>
      </w:r>
      <w:r w:rsidR="00AD4423" w:rsidRPr="00727332">
        <w:rPr>
          <w:rFonts w:asciiTheme="minorHAnsi" w:hAnsiTheme="minorHAnsi"/>
          <w:b/>
          <w:i/>
          <w:szCs w:val="22"/>
        </w:rPr>
        <w:t>.</w:t>
      </w:r>
    </w:p>
    <w:p w:rsidR="00331701" w:rsidRPr="00603D92" w:rsidRDefault="00331701" w:rsidP="00603D92">
      <w:pPr>
        <w:rPr>
          <w:b/>
          <w:color w:val="FF0000"/>
        </w:rPr>
      </w:pPr>
    </w:p>
    <w:tbl>
      <w:tblPr>
        <w:tblStyle w:val="TableGrid"/>
        <w:tblW w:w="0" w:type="auto"/>
        <w:tblLook w:val="04A0" w:firstRow="1" w:lastRow="0" w:firstColumn="1" w:lastColumn="0" w:noHBand="0" w:noVBand="1"/>
      </w:tblPr>
      <w:tblGrid>
        <w:gridCol w:w="1398"/>
        <w:gridCol w:w="7663"/>
      </w:tblGrid>
      <w:tr w:rsidR="00331701" w:rsidTr="00FD3A39">
        <w:tc>
          <w:tcPr>
            <w:tcW w:w="9287" w:type="dxa"/>
            <w:gridSpan w:val="2"/>
          </w:tcPr>
          <w:p w:rsidR="00331701" w:rsidRDefault="00AD4423" w:rsidP="00FD3A39">
            <w:pPr>
              <w:pStyle w:val="Heading3"/>
              <w:ind w:firstLine="0"/>
            </w:pPr>
            <w:r>
              <w:t>Stocking your fish pond</w:t>
            </w:r>
          </w:p>
        </w:tc>
      </w:tr>
      <w:tr w:rsidR="00331701" w:rsidTr="00FD3A39">
        <w:tc>
          <w:tcPr>
            <w:tcW w:w="1413" w:type="dxa"/>
          </w:tcPr>
          <w:p w:rsidR="00331701" w:rsidRDefault="00331701" w:rsidP="00FD3A39">
            <w:pPr>
              <w:rPr>
                <w:lang w:val="en-NZ"/>
              </w:rPr>
            </w:pPr>
          </w:p>
          <w:p w:rsidR="00331701" w:rsidRDefault="00331701" w:rsidP="00FD3A39">
            <w:pPr>
              <w:rPr>
                <w:lang w:val="en-NZ"/>
              </w:rPr>
            </w:pPr>
            <w:r w:rsidRPr="004D0B96">
              <w:rPr>
                <w:noProof/>
                <w:lang w:val="en-US"/>
              </w:rPr>
              <w:drawing>
                <wp:inline distT="0" distB="0" distL="0" distR="0">
                  <wp:extent cx="755276" cy="800405"/>
                  <wp:effectExtent l="0" t="0" r="6985" b="0"/>
                  <wp:docPr id="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811799" cy="860306"/>
                          </a:xfrm>
                          <a:prstGeom prst="rect">
                            <a:avLst/>
                          </a:prstGeom>
                        </pic:spPr>
                      </pic:pic>
                    </a:graphicData>
                  </a:graphic>
                </wp:inline>
              </w:drawing>
            </w:r>
          </w:p>
        </w:tc>
        <w:tc>
          <w:tcPr>
            <w:tcW w:w="7874" w:type="dxa"/>
          </w:tcPr>
          <w:p w:rsidR="00AD4423" w:rsidRPr="00727332" w:rsidRDefault="00AD4423" w:rsidP="00AD4423">
            <w:pPr>
              <w:autoSpaceDE w:val="0"/>
              <w:autoSpaceDN w:val="0"/>
              <w:adjustRightInd w:val="0"/>
              <w:spacing w:after="0"/>
              <w:rPr>
                <w:rFonts w:asciiTheme="minorHAnsi" w:hAnsiTheme="minorHAnsi"/>
                <w:szCs w:val="22"/>
              </w:rPr>
            </w:pPr>
            <w:r w:rsidRPr="00727332">
              <w:rPr>
                <w:rFonts w:asciiTheme="minorHAnsi" w:hAnsiTheme="minorHAnsi"/>
                <w:szCs w:val="22"/>
              </w:rPr>
              <w:t>To get a good size of marketable (250g and above) fish it’s necessary to stock the pond with the correct number of fingerlings. Stocking too few fish may result in fast growth and large fish but this isn’t an economical use of the pond. However, stocking too many fish will result in slow growth and a large number of very small fish.</w:t>
            </w:r>
          </w:p>
          <w:p w:rsidR="00AD4423" w:rsidRPr="00A151EF" w:rsidRDefault="00AD4423" w:rsidP="00AD4423">
            <w:pPr>
              <w:pStyle w:val="ListParagraph"/>
              <w:numPr>
                <w:ilvl w:val="0"/>
                <w:numId w:val="0"/>
              </w:numPr>
              <w:autoSpaceDE w:val="0"/>
              <w:autoSpaceDN w:val="0"/>
              <w:adjustRightInd w:val="0"/>
              <w:spacing w:after="0"/>
              <w:ind w:left="720"/>
              <w:jc w:val="both"/>
              <w:rPr>
                <w:rFonts w:ascii="Times New Roman" w:hAnsi="Times New Roman"/>
                <w:sz w:val="24"/>
              </w:rPr>
            </w:pPr>
          </w:p>
          <w:p w:rsidR="00AD4423" w:rsidRPr="00AD4423" w:rsidRDefault="00AD4423" w:rsidP="00AD4423">
            <w:pPr>
              <w:autoSpaceDE w:val="0"/>
              <w:autoSpaceDN w:val="0"/>
              <w:adjustRightInd w:val="0"/>
              <w:spacing w:after="0"/>
              <w:rPr>
                <w:rFonts w:ascii="Times New Roman" w:hAnsi="Times New Roman"/>
                <w:sz w:val="24"/>
              </w:rPr>
            </w:pPr>
            <w:r w:rsidRPr="00A151EF">
              <w:rPr>
                <w:noProof/>
                <w:lang w:val="en-US"/>
              </w:rPr>
              <w:drawing>
                <wp:inline distT="0" distB="0" distL="0" distR="0">
                  <wp:extent cx="4781269" cy="1740981"/>
                  <wp:effectExtent l="19050" t="0" r="281" b="0"/>
                  <wp:docPr id="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srcRect/>
                          <a:stretch>
                            <a:fillRect/>
                          </a:stretch>
                        </pic:blipFill>
                        <pic:spPr bwMode="auto">
                          <a:xfrm>
                            <a:off x="0" y="0"/>
                            <a:ext cx="4787134" cy="1743116"/>
                          </a:xfrm>
                          <a:prstGeom prst="rect">
                            <a:avLst/>
                          </a:prstGeom>
                          <a:noFill/>
                          <a:ln w="9525">
                            <a:noFill/>
                            <a:miter lim="800000"/>
                            <a:headEnd/>
                            <a:tailEnd/>
                          </a:ln>
                        </pic:spPr>
                      </pic:pic>
                    </a:graphicData>
                  </a:graphic>
                </wp:inline>
              </w:drawing>
            </w:r>
          </w:p>
          <w:p w:rsidR="00AD4423" w:rsidRPr="00A151EF" w:rsidRDefault="00AD4423" w:rsidP="00AD4423">
            <w:pPr>
              <w:autoSpaceDE w:val="0"/>
              <w:autoSpaceDN w:val="0"/>
              <w:adjustRightInd w:val="0"/>
              <w:spacing w:after="0"/>
              <w:ind w:left="360"/>
              <w:rPr>
                <w:rFonts w:ascii="Times New Roman" w:hAnsi="Times New Roman"/>
                <w:sz w:val="24"/>
              </w:rPr>
            </w:pPr>
          </w:p>
          <w:p w:rsidR="00AD4423" w:rsidRPr="00AD4423" w:rsidRDefault="00061DC5" w:rsidP="00AD4423">
            <w:pPr>
              <w:autoSpaceDE w:val="0"/>
              <w:autoSpaceDN w:val="0"/>
              <w:adjustRightInd w:val="0"/>
              <w:spacing w:after="0"/>
              <w:rPr>
                <w:rFonts w:ascii="Times New Roman" w:hAnsi="Times New Roman"/>
                <w:b/>
                <w:i/>
                <w:sz w:val="24"/>
              </w:rPr>
            </w:pPr>
            <w:r w:rsidRPr="00727332">
              <w:rPr>
                <w:rFonts w:asciiTheme="minorHAnsi" w:hAnsiTheme="minorHAnsi"/>
                <w:b/>
                <w:i/>
                <w:szCs w:val="22"/>
              </w:rPr>
              <w:t>Figure 11</w:t>
            </w:r>
            <w:r w:rsidR="00AD4423" w:rsidRPr="00727332">
              <w:rPr>
                <w:rFonts w:asciiTheme="minorHAnsi" w:hAnsiTheme="minorHAnsi"/>
                <w:b/>
                <w:i/>
                <w:szCs w:val="22"/>
              </w:rPr>
              <w:t xml:space="preserve"> Left: Stocking too many fish results in a large number of very small fish. Centre: Stocking too few fish results in a few very large fish, but the pond space is not fully utilized and more fish could have been produced for the same cost. Right: Stocking just the right number gives many large, marketable fish</w:t>
            </w:r>
            <w:r w:rsidR="00AD4423" w:rsidRPr="00AD4423">
              <w:rPr>
                <w:rFonts w:ascii="Times New Roman" w:hAnsi="Times New Roman"/>
                <w:b/>
                <w:i/>
                <w:sz w:val="24"/>
              </w:rPr>
              <w:t>.</w:t>
            </w:r>
          </w:p>
          <w:p w:rsidR="00AD4423" w:rsidRPr="00A151EF" w:rsidRDefault="00AD4423" w:rsidP="00AD4423">
            <w:pPr>
              <w:rPr>
                <w:rFonts w:ascii="Times New Roman" w:hAnsi="Times New Roman"/>
                <w:sz w:val="24"/>
              </w:rPr>
            </w:pPr>
          </w:p>
          <w:p w:rsidR="00AD4423" w:rsidRPr="00727332" w:rsidRDefault="00AD4423" w:rsidP="00AD4423">
            <w:pPr>
              <w:autoSpaceDE w:val="0"/>
              <w:autoSpaceDN w:val="0"/>
              <w:adjustRightInd w:val="0"/>
              <w:spacing w:after="0"/>
              <w:rPr>
                <w:rFonts w:asciiTheme="minorHAnsi" w:hAnsiTheme="minorHAnsi"/>
                <w:bCs/>
                <w:iCs/>
                <w:szCs w:val="22"/>
              </w:rPr>
            </w:pPr>
            <w:r w:rsidRPr="00727332">
              <w:rPr>
                <w:rFonts w:asciiTheme="minorHAnsi" w:hAnsiTheme="minorHAnsi"/>
                <w:bCs/>
                <w:iCs/>
                <w:szCs w:val="22"/>
              </w:rPr>
              <w:t>Safe handling and movement of fish:</w:t>
            </w:r>
          </w:p>
          <w:p w:rsidR="00AD4423" w:rsidRPr="00727332" w:rsidRDefault="00AD4423" w:rsidP="00AD4423">
            <w:pPr>
              <w:pStyle w:val="ListParagraph"/>
              <w:rPr>
                <w:rFonts w:asciiTheme="minorHAnsi" w:hAnsiTheme="minorHAnsi"/>
                <w:szCs w:val="22"/>
              </w:rPr>
            </w:pPr>
            <w:r w:rsidRPr="00727332">
              <w:rPr>
                <w:rFonts w:asciiTheme="minorHAnsi" w:hAnsiTheme="minorHAnsi"/>
                <w:szCs w:val="22"/>
              </w:rPr>
              <w:t>Stop feeding your fish one to two days prior to moving them.</w:t>
            </w:r>
          </w:p>
          <w:p w:rsidR="00AD4423" w:rsidRPr="00727332" w:rsidRDefault="00AD4423" w:rsidP="00AD4423">
            <w:pPr>
              <w:pStyle w:val="ListParagraph"/>
              <w:rPr>
                <w:rFonts w:asciiTheme="minorHAnsi" w:hAnsiTheme="minorHAnsi"/>
                <w:szCs w:val="22"/>
              </w:rPr>
            </w:pPr>
            <w:r w:rsidRPr="00727332">
              <w:rPr>
                <w:rFonts w:asciiTheme="minorHAnsi" w:hAnsiTheme="minorHAnsi"/>
                <w:szCs w:val="22"/>
              </w:rPr>
              <w:t>Handle fish only during the cool parts of the day, preferably early in the morning.</w:t>
            </w:r>
          </w:p>
          <w:p w:rsidR="00AD4423" w:rsidRPr="00727332" w:rsidRDefault="00AD4423" w:rsidP="00AD4423">
            <w:pPr>
              <w:pStyle w:val="ListParagraph"/>
              <w:rPr>
                <w:rFonts w:asciiTheme="minorHAnsi" w:hAnsiTheme="minorHAnsi"/>
                <w:szCs w:val="22"/>
              </w:rPr>
            </w:pPr>
            <w:r w:rsidRPr="00727332">
              <w:rPr>
                <w:rFonts w:asciiTheme="minorHAnsi" w:hAnsiTheme="minorHAnsi"/>
                <w:szCs w:val="22"/>
              </w:rPr>
              <w:lastRenderedPageBreak/>
              <w:t xml:space="preserve">Use appropriate nets, seine, buckets, tub and handling equipment to handle </w:t>
            </w:r>
            <w:proofErr w:type="gramStart"/>
            <w:r w:rsidRPr="00727332">
              <w:rPr>
                <w:rFonts w:asciiTheme="minorHAnsi" w:hAnsiTheme="minorHAnsi"/>
                <w:szCs w:val="22"/>
              </w:rPr>
              <w:t>fish .</w:t>
            </w:r>
            <w:proofErr w:type="gramEnd"/>
          </w:p>
          <w:p w:rsidR="00AD4423" w:rsidRPr="00727332" w:rsidRDefault="00AD4423" w:rsidP="00AD4423">
            <w:pPr>
              <w:pStyle w:val="ListParagraph"/>
              <w:rPr>
                <w:rFonts w:asciiTheme="minorHAnsi" w:hAnsiTheme="minorHAnsi"/>
                <w:szCs w:val="22"/>
              </w:rPr>
            </w:pPr>
            <w:r w:rsidRPr="00727332">
              <w:rPr>
                <w:rFonts w:asciiTheme="minorHAnsi" w:hAnsiTheme="minorHAnsi"/>
                <w:szCs w:val="22"/>
              </w:rPr>
              <w:t>Keep fish in water during all stages of moving from one place to another.</w:t>
            </w:r>
          </w:p>
          <w:p w:rsidR="00AD4423" w:rsidRPr="00727332" w:rsidRDefault="00AD4423" w:rsidP="00AD4423">
            <w:pPr>
              <w:pStyle w:val="ListParagraph"/>
              <w:rPr>
                <w:rFonts w:asciiTheme="minorHAnsi" w:hAnsiTheme="minorHAnsi"/>
                <w:szCs w:val="22"/>
              </w:rPr>
            </w:pPr>
            <w:r w:rsidRPr="00727332">
              <w:rPr>
                <w:rFonts w:asciiTheme="minorHAnsi" w:hAnsiTheme="minorHAnsi"/>
                <w:szCs w:val="22"/>
              </w:rPr>
              <w:t>Do not crowd the fish too closely in seines, dip nets, tubs, or transport tanks.</w:t>
            </w:r>
          </w:p>
          <w:p w:rsidR="00AD4423" w:rsidRPr="00727332" w:rsidRDefault="00AD4423" w:rsidP="00AD4423">
            <w:pPr>
              <w:pStyle w:val="ListParagraph"/>
              <w:rPr>
                <w:rFonts w:asciiTheme="minorHAnsi" w:hAnsiTheme="minorHAnsi"/>
                <w:szCs w:val="22"/>
              </w:rPr>
            </w:pPr>
            <w:r w:rsidRPr="00727332">
              <w:rPr>
                <w:rFonts w:asciiTheme="minorHAnsi" w:hAnsiTheme="minorHAnsi"/>
                <w:szCs w:val="22"/>
              </w:rPr>
              <w:t>Move fish to their next location as quickly as possible; do not leave tubs or buckets of fish out on the pond bank for a long time, especially on hot days.</w:t>
            </w:r>
          </w:p>
          <w:p w:rsidR="00AD4423" w:rsidRPr="00727332" w:rsidRDefault="00AD4423" w:rsidP="00AD4423">
            <w:pPr>
              <w:pStyle w:val="ListParagraph"/>
              <w:rPr>
                <w:rFonts w:asciiTheme="minorHAnsi" w:hAnsiTheme="minorHAnsi"/>
                <w:szCs w:val="22"/>
              </w:rPr>
            </w:pPr>
            <w:r w:rsidRPr="00727332">
              <w:rPr>
                <w:rFonts w:asciiTheme="minorHAnsi" w:hAnsiTheme="minorHAnsi"/>
                <w:szCs w:val="22"/>
              </w:rPr>
              <w:t>When putting the fish into a pond, take some time to equalize the water temperature in the transfer container (plastic bag, bucket, tub, etc.) with that of the pond water. This can be done by floating the transfer container in the pond water for approximately 15 minutes prior to releasing the fish.</w:t>
            </w:r>
          </w:p>
          <w:p w:rsidR="00AD4423" w:rsidRPr="00727332" w:rsidRDefault="00AD4423" w:rsidP="00AD4423">
            <w:pPr>
              <w:pStyle w:val="ListParagraph"/>
              <w:rPr>
                <w:rFonts w:asciiTheme="minorHAnsi" w:hAnsiTheme="minorHAnsi"/>
                <w:szCs w:val="22"/>
              </w:rPr>
            </w:pPr>
            <w:r w:rsidRPr="00727332">
              <w:rPr>
                <w:rFonts w:asciiTheme="minorHAnsi" w:hAnsiTheme="minorHAnsi"/>
                <w:szCs w:val="22"/>
              </w:rPr>
              <w:t>You can also gradually mix the pond water into the transfer container; this has the advantage of equalizing not only the water temperatures but also other water chemistry differences that may exist.</w:t>
            </w:r>
          </w:p>
          <w:p w:rsidR="00AD4423" w:rsidRPr="00727332" w:rsidRDefault="00AD4423" w:rsidP="00AD4423">
            <w:pPr>
              <w:pStyle w:val="ListParagraph"/>
              <w:rPr>
                <w:rFonts w:asciiTheme="minorHAnsi" w:hAnsiTheme="minorHAnsi"/>
                <w:szCs w:val="22"/>
              </w:rPr>
            </w:pPr>
            <w:r w:rsidRPr="00727332">
              <w:rPr>
                <w:rFonts w:asciiTheme="minorHAnsi" w:hAnsiTheme="minorHAnsi"/>
                <w:szCs w:val="22"/>
              </w:rPr>
              <w:t>Whenever possible, provide a spray or gentle flows of clean, fresh water to fish that are crowded together during handling.</w:t>
            </w:r>
          </w:p>
          <w:p w:rsidR="00AD4423" w:rsidRPr="00727332" w:rsidRDefault="00AD4423" w:rsidP="00F84040">
            <w:pPr>
              <w:pStyle w:val="ListParagraph"/>
              <w:rPr>
                <w:rFonts w:asciiTheme="minorHAnsi" w:hAnsiTheme="minorHAnsi"/>
                <w:szCs w:val="22"/>
              </w:rPr>
            </w:pPr>
            <w:r w:rsidRPr="00727332">
              <w:rPr>
                <w:rFonts w:asciiTheme="minorHAnsi" w:hAnsiTheme="minorHAnsi"/>
                <w:szCs w:val="22"/>
              </w:rPr>
              <w:t>Clean all of your fish handling equipment thoroughly after each use. This can be done by thoroughly rinsing it in clean water, picking all debris, fish, or other materials out of it, and drying it briefly in the sun. This helps preserve your equipment and minimize the spread of fish diseases.</w:t>
            </w:r>
          </w:p>
          <w:p w:rsidR="00AD4423" w:rsidRDefault="00AD4423" w:rsidP="00F84040">
            <w:pPr>
              <w:autoSpaceDE w:val="0"/>
              <w:autoSpaceDN w:val="0"/>
              <w:adjustRightInd w:val="0"/>
              <w:spacing w:after="0"/>
              <w:ind w:left="1440"/>
              <w:rPr>
                <w:rFonts w:ascii="Times New Roman" w:hAnsi="Times New Roman"/>
                <w:sz w:val="24"/>
              </w:rPr>
            </w:pPr>
            <w:r w:rsidRPr="00A151EF">
              <w:rPr>
                <w:rFonts w:ascii="Times New Roman" w:hAnsi="Times New Roman"/>
                <w:noProof/>
                <w:sz w:val="24"/>
                <w:lang w:val="en-US"/>
              </w:rPr>
              <w:drawing>
                <wp:inline distT="0" distB="0" distL="0" distR="0">
                  <wp:extent cx="2447925" cy="1571625"/>
                  <wp:effectExtent l="38100" t="57150" r="123825" b="104775"/>
                  <wp:docPr id="83" name="Picture 6"/>
                  <wp:cNvGraphicFramePr/>
                  <a:graphic xmlns:a="http://schemas.openxmlformats.org/drawingml/2006/main">
                    <a:graphicData uri="http://schemas.openxmlformats.org/drawingml/2006/picture">
                      <pic:pic xmlns:pic="http://schemas.openxmlformats.org/drawingml/2006/picture">
                        <pic:nvPicPr>
                          <pic:cNvPr id="15363" name="Picture 3"/>
                          <pic:cNvPicPr>
                            <a:picLocks noChangeAspect="1" noChangeArrowheads="1"/>
                          </pic:cNvPicPr>
                        </pic:nvPicPr>
                        <pic:blipFill>
                          <a:blip r:embed="rId68" cstate="print"/>
                          <a:srcRect/>
                          <a:stretch>
                            <a:fillRect/>
                          </a:stretch>
                        </pic:blipFill>
                        <pic:spPr bwMode="auto">
                          <a:xfrm>
                            <a:off x="0" y="0"/>
                            <a:ext cx="2447925" cy="1571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imes New Roman" w:hAnsi="Times New Roman"/>
                <w:sz w:val="24"/>
              </w:rPr>
              <w:t xml:space="preserve"> </w:t>
            </w:r>
          </w:p>
          <w:p w:rsidR="00F84040" w:rsidRPr="00727332" w:rsidRDefault="00F84040" w:rsidP="00F84040">
            <w:pPr>
              <w:autoSpaceDE w:val="0"/>
              <w:autoSpaceDN w:val="0"/>
              <w:adjustRightInd w:val="0"/>
              <w:spacing w:after="0"/>
              <w:rPr>
                <w:rFonts w:asciiTheme="minorHAnsi" w:hAnsiTheme="minorHAnsi"/>
                <w:b/>
                <w:i/>
                <w:szCs w:val="22"/>
              </w:rPr>
            </w:pPr>
            <w:r w:rsidRPr="00727332">
              <w:rPr>
                <w:rFonts w:asciiTheme="minorHAnsi" w:hAnsiTheme="minorHAnsi"/>
                <w:b/>
                <w:i/>
                <w:szCs w:val="22"/>
              </w:rPr>
              <w:t>Figure 12. Plastic fish transportation bags should be floated in the pond long enough to equalize water temperatures prior to releasing the fish</w:t>
            </w:r>
          </w:p>
          <w:p w:rsidR="00F84040" w:rsidRPr="00A151EF" w:rsidRDefault="00F84040" w:rsidP="00AD4423">
            <w:pPr>
              <w:autoSpaceDE w:val="0"/>
              <w:autoSpaceDN w:val="0"/>
              <w:adjustRightInd w:val="0"/>
              <w:spacing w:after="0"/>
              <w:rPr>
                <w:rFonts w:ascii="Times New Roman" w:hAnsi="Times New Roman"/>
                <w:sz w:val="24"/>
              </w:rPr>
            </w:pPr>
          </w:p>
          <w:p w:rsidR="00820E1D" w:rsidRPr="00820E1D" w:rsidRDefault="00820E1D" w:rsidP="00820E1D">
            <w:pPr>
              <w:pStyle w:val="Heading3"/>
            </w:pPr>
            <w:r w:rsidRPr="00A151EF">
              <w:t>Managing Water Quality in Your Pond</w:t>
            </w:r>
          </w:p>
          <w:p w:rsidR="00820E1D" w:rsidRPr="00727332" w:rsidRDefault="00820E1D" w:rsidP="00820E1D">
            <w:pPr>
              <w:autoSpaceDE w:val="0"/>
              <w:autoSpaceDN w:val="0"/>
              <w:adjustRightInd w:val="0"/>
              <w:spacing w:after="0"/>
              <w:rPr>
                <w:rFonts w:asciiTheme="minorHAnsi" w:hAnsiTheme="minorHAnsi"/>
                <w:szCs w:val="22"/>
              </w:rPr>
            </w:pPr>
            <w:r w:rsidRPr="00727332">
              <w:rPr>
                <w:rFonts w:asciiTheme="minorHAnsi" w:hAnsiTheme="minorHAnsi"/>
                <w:szCs w:val="22"/>
              </w:rPr>
              <w:t>Good water quality must be maintained if fish are to remain healthy, grow well, and give you a good crop in a reasonable amount of time. To maintain water quality, farmers must monitor pond conditions every day, taking note when things do not appear normal or if fish are behaving in unusual ways. Following are some water and soil quality characteristics to be concerned with and some methods to ensure that pond conditions remain good.</w:t>
            </w:r>
          </w:p>
          <w:p w:rsidR="00820E1D" w:rsidRPr="00727332" w:rsidRDefault="00820E1D" w:rsidP="00221F43">
            <w:pPr>
              <w:pStyle w:val="ListParagraph"/>
              <w:numPr>
                <w:ilvl w:val="0"/>
                <w:numId w:val="15"/>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Make sure there is sufficient water flowing into your pond (1000ml/seconds)</w:t>
            </w:r>
          </w:p>
          <w:p w:rsidR="00820E1D" w:rsidRPr="00727332" w:rsidRDefault="00820E1D" w:rsidP="00221F43">
            <w:pPr>
              <w:pStyle w:val="ListParagraph"/>
              <w:numPr>
                <w:ilvl w:val="0"/>
                <w:numId w:val="15"/>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lastRenderedPageBreak/>
              <w:t>Your goal should be to keep Dissolved Oxygen (DO) at 4 mg/L or higher  by:</w:t>
            </w:r>
            <w:r w:rsidRPr="00727332">
              <w:rPr>
                <w:rFonts w:asciiTheme="minorHAnsi" w:hAnsiTheme="minorHAnsi"/>
                <w:noProof/>
                <w:szCs w:val="22"/>
              </w:rPr>
              <w:t xml:space="preserve"> </w:t>
            </w:r>
          </w:p>
          <w:p w:rsidR="00820E1D" w:rsidRPr="00727332" w:rsidRDefault="00820E1D" w:rsidP="00221F43">
            <w:pPr>
              <w:pStyle w:val="ListParagraph"/>
              <w:numPr>
                <w:ilvl w:val="0"/>
                <w:numId w:val="31"/>
              </w:numPr>
              <w:autoSpaceDE w:val="0"/>
              <w:autoSpaceDN w:val="0"/>
              <w:adjustRightInd w:val="0"/>
              <w:spacing w:before="0" w:after="0"/>
              <w:contextualSpacing/>
              <w:jc w:val="both"/>
              <w:rPr>
                <w:rFonts w:asciiTheme="minorHAnsi" w:hAnsiTheme="minorHAnsi"/>
                <w:szCs w:val="22"/>
              </w:rPr>
            </w:pPr>
            <w:r w:rsidRPr="00727332">
              <w:rPr>
                <w:rFonts w:asciiTheme="minorHAnsi" w:hAnsiTheme="minorHAnsi"/>
                <w:szCs w:val="22"/>
              </w:rPr>
              <w:t>Promoting and maintaining a good phytoplankton bloom through fertilization; however, do not over fertilize your pond.</w:t>
            </w:r>
          </w:p>
          <w:p w:rsidR="00820E1D" w:rsidRPr="00727332" w:rsidRDefault="00820E1D" w:rsidP="00221F43">
            <w:pPr>
              <w:pStyle w:val="ListParagraph"/>
              <w:numPr>
                <w:ilvl w:val="0"/>
                <w:numId w:val="31"/>
              </w:numPr>
              <w:autoSpaceDE w:val="0"/>
              <w:autoSpaceDN w:val="0"/>
              <w:adjustRightInd w:val="0"/>
              <w:spacing w:before="0" w:after="0"/>
              <w:contextualSpacing/>
              <w:jc w:val="both"/>
              <w:rPr>
                <w:rFonts w:asciiTheme="minorHAnsi" w:hAnsiTheme="minorHAnsi"/>
                <w:szCs w:val="22"/>
              </w:rPr>
            </w:pPr>
            <w:r w:rsidRPr="00727332">
              <w:rPr>
                <w:rFonts w:asciiTheme="minorHAnsi" w:hAnsiTheme="minorHAnsi"/>
                <w:szCs w:val="22"/>
              </w:rPr>
              <w:t>Stocking your fish at the recommended rates.</w:t>
            </w:r>
          </w:p>
          <w:p w:rsidR="00820E1D" w:rsidRPr="00727332" w:rsidRDefault="00820E1D" w:rsidP="00221F43">
            <w:pPr>
              <w:pStyle w:val="ListParagraph"/>
              <w:numPr>
                <w:ilvl w:val="0"/>
                <w:numId w:val="31"/>
              </w:numPr>
              <w:autoSpaceDE w:val="0"/>
              <w:autoSpaceDN w:val="0"/>
              <w:adjustRightInd w:val="0"/>
              <w:spacing w:before="0" w:after="0"/>
              <w:contextualSpacing/>
              <w:jc w:val="both"/>
              <w:rPr>
                <w:rFonts w:asciiTheme="minorHAnsi" w:hAnsiTheme="minorHAnsi"/>
                <w:szCs w:val="22"/>
              </w:rPr>
            </w:pPr>
            <w:r w:rsidRPr="00727332">
              <w:rPr>
                <w:rFonts w:asciiTheme="minorHAnsi" w:hAnsiTheme="minorHAnsi"/>
                <w:szCs w:val="22"/>
              </w:rPr>
              <w:t>Feeding your fish at the recommended daily rates and avoiding overfeeding, which wastes feed and may compromise DO levels.</w:t>
            </w:r>
          </w:p>
          <w:p w:rsidR="00820E1D" w:rsidRPr="00727332" w:rsidRDefault="00820E1D" w:rsidP="00221F43">
            <w:pPr>
              <w:pStyle w:val="ListParagraph"/>
              <w:numPr>
                <w:ilvl w:val="0"/>
                <w:numId w:val="32"/>
              </w:numPr>
              <w:spacing w:before="0" w:after="200" w:line="276" w:lineRule="auto"/>
              <w:contextualSpacing/>
              <w:rPr>
                <w:rFonts w:asciiTheme="minorHAnsi" w:hAnsiTheme="minorHAnsi"/>
                <w:szCs w:val="22"/>
              </w:rPr>
            </w:pPr>
            <w:r w:rsidRPr="00727332">
              <w:rPr>
                <w:rFonts w:asciiTheme="minorHAnsi" w:hAnsiTheme="minorHAnsi"/>
                <w:szCs w:val="22"/>
              </w:rPr>
              <w:t>The pH of pond waters should be maintained between the optimum limits for fish, i.e., between 6.5 and 9.0.</w:t>
            </w:r>
          </w:p>
          <w:p w:rsidR="00820E1D" w:rsidRPr="00727332" w:rsidRDefault="00820E1D" w:rsidP="00221F43">
            <w:pPr>
              <w:pStyle w:val="ListParagraph"/>
              <w:numPr>
                <w:ilvl w:val="0"/>
                <w:numId w:val="32"/>
              </w:numPr>
              <w:spacing w:before="0" w:after="200" w:line="276" w:lineRule="auto"/>
              <w:contextualSpacing/>
              <w:rPr>
                <w:rFonts w:asciiTheme="minorHAnsi" w:hAnsiTheme="minorHAnsi"/>
                <w:szCs w:val="22"/>
              </w:rPr>
            </w:pPr>
            <w:r w:rsidRPr="00727332">
              <w:rPr>
                <w:rFonts w:asciiTheme="minorHAnsi" w:hAnsiTheme="minorHAnsi"/>
                <w:szCs w:val="22"/>
              </w:rPr>
              <w:t>As much as possible, water temperatures should be maintained within the optimum ranges of the species being farmed</w:t>
            </w:r>
          </w:p>
          <w:p w:rsidR="00820E1D" w:rsidRPr="00727332" w:rsidRDefault="00820E1D" w:rsidP="00221F43">
            <w:pPr>
              <w:pStyle w:val="ListParagraph"/>
              <w:numPr>
                <w:ilvl w:val="0"/>
                <w:numId w:val="32"/>
              </w:numPr>
              <w:spacing w:before="0" w:after="200" w:line="276" w:lineRule="auto"/>
              <w:contextualSpacing/>
              <w:rPr>
                <w:rFonts w:asciiTheme="minorHAnsi" w:hAnsiTheme="minorHAnsi"/>
                <w:szCs w:val="22"/>
              </w:rPr>
            </w:pPr>
            <w:r w:rsidRPr="00727332">
              <w:rPr>
                <w:rFonts w:asciiTheme="minorHAnsi" w:hAnsiTheme="minorHAnsi"/>
                <w:szCs w:val="22"/>
              </w:rPr>
              <w:t>Ponds should be provided with adequate supplies of the nutrients (pond fertility) needed by pond organisms to ensure good health, reproduction, and fast growth of the fish.</w:t>
            </w:r>
          </w:p>
          <w:p w:rsidR="00820E1D" w:rsidRPr="00727332" w:rsidRDefault="00820E1D" w:rsidP="00221F43">
            <w:pPr>
              <w:pStyle w:val="ListParagraph"/>
              <w:numPr>
                <w:ilvl w:val="0"/>
                <w:numId w:val="32"/>
              </w:numPr>
              <w:spacing w:before="0" w:after="200" w:line="276" w:lineRule="auto"/>
              <w:contextualSpacing/>
              <w:rPr>
                <w:rFonts w:asciiTheme="minorHAnsi" w:hAnsiTheme="minorHAnsi"/>
                <w:szCs w:val="22"/>
              </w:rPr>
            </w:pPr>
            <w:r w:rsidRPr="00727332">
              <w:rPr>
                <w:rFonts w:asciiTheme="minorHAnsi" w:hAnsiTheme="minorHAnsi"/>
                <w:szCs w:val="22"/>
              </w:rPr>
              <w:t>Maintain a plankton density (algae bloom) that allows you to see about 30-45 cm into the water (The depth where you can just see the palm of your hand if you extend your arm into the water up to your elbow)</w:t>
            </w:r>
          </w:p>
          <w:p w:rsidR="00820E1D" w:rsidRPr="00A151EF" w:rsidRDefault="00820E1D" w:rsidP="001D0B1A">
            <w:pPr>
              <w:autoSpaceDE w:val="0"/>
              <w:autoSpaceDN w:val="0"/>
              <w:adjustRightInd w:val="0"/>
              <w:spacing w:after="0"/>
              <w:ind w:left="360"/>
              <w:rPr>
                <w:rFonts w:ascii="Times New Roman" w:hAnsi="Times New Roman"/>
                <w:bCs/>
                <w:iCs/>
                <w:sz w:val="24"/>
              </w:rPr>
            </w:pPr>
            <w:r w:rsidRPr="00A151EF">
              <w:rPr>
                <w:rFonts w:ascii="Times New Roman" w:hAnsi="Times New Roman"/>
                <w:bCs/>
                <w:iCs/>
                <w:noProof/>
                <w:sz w:val="24"/>
                <w:lang w:val="en-US"/>
              </w:rPr>
              <w:drawing>
                <wp:inline distT="0" distB="0" distL="0" distR="0">
                  <wp:extent cx="2047875" cy="1598109"/>
                  <wp:effectExtent l="38100" t="57150" r="123825" b="97341"/>
                  <wp:docPr id="1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srcRect/>
                          <a:stretch>
                            <a:fillRect/>
                          </a:stretch>
                        </pic:blipFill>
                        <pic:spPr bwMode="auto">
                          <a:xfrm>
                            <a:off x="0" y="0"/>
                            <a:ext cx="2047875" cy="15981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151EF">
              <w:rPr>
                <w:rFonts w:ascii="Times New Roman" w:hAnsi="Times New Roman"/>
                <w:bCs/>
                <w:iCs/>
                <w:noProof/>
                <w:sz w:val="24"/>
                <w:lang w:val="en-US"/>
              </w:rPr>
              <w:drawing>
                <wp:inline distT="0" distB="0" distL="0" distR="0">
                  <wp:extent cx="2101359" cy="1600200"/>
                  <wp:effectExtent l="38100" t="57150" r="108441" b="95250"/>
                  <wp:docPr id="1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srcRect/>
                          <a:stretch>
                            <a:fillRect/>
                          </a:stretch>
                        </pic:blipFill>
                        <pic:spPr bwMode="auto">
                          <a:xfrm>
                            <a:off x="0" y="0"/>
                            <a:ext cx="2102650" cy="16011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20E1D" w:rsidRPr="00A151EF" w:rsidRDefault="00820E1D" w:rsidP="00820E1D">
            <w:pPr>
              <w:autoSpaceDE w:val="0"/>
              <w:autoSpaceDN w:val="0"/>
              <w:adjustRightInd w:val="0"/>
              <w:spacing w:after="0"/>
              <w:rPr>
                <w:rFonts w:ascii="Times New Roman" w:hAnsi="Times New Roman"/>
                <w:b/>
                <w:bCs/>
                <w:iCs/>
                <w:sz w:val="24"/>
              </w:rPr>
            </w:pPr>
          </w:p>
          <w:p w:rsidR="00820E1D" w:rsidRPr="00A151EF" w:rsidRDefault="0012371F" w:rsidP="001D0B1A">
            <w:pPr>
              <w:pStyle w:val="Heading3"/>
            </w:pPr>
            <w:r>
              <w:rPr>
                <w:noProof/>
              </w:rPr>
              <mc:AlternateContent>
                <mc:Choice Requires="wps">
                  <w:drawing>
                    <wp:anchor distT="0" distB="0" distL="114300" distR="114300" simplePos="0" relativeHeight="251689984" behindDoc="1" locked="0" layoutInCell="1" allowOverlap="1">
                      <wp:simplePos x="0" y="0"/>
                      <wp:positionH relativeFrom="column">
                        <wp:posOffset>207010</wp:posOffset>
                      </wp:positionH>
                      <wp:positionV relativeFrom="paragraph">
                        <wp:posOffset>-218440</wp:posOffset>
                      </wp:positionV>
                      <wp:extent cx="4415790" cy="588645"/>
                      <wp:effectExtent l="0" t="0" r="0" b="0"/>
                      <wp:wrapTight wrapText="bothSides">
                        <wp:wrapPolygon edited="0">
                          <wp:start x="-87" y="0"/>
                          <wp:lineTo x="-87" y="21274"/>
                          <wp:lineTo x="21600" y="21274"/>
                          <wp:lineTo x="21600" y="0"/>
                          <wp:lineTo x="-87" y="0"/>
                        </wp:wrapPolygon>
                      </wp:wrapTight>
                      <wp:docPr id="260"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5790" cy="588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A2035" w:rsidRPr="00727332" w:rsidRDefault="002A2035" w:rsidP="00820E1D">
                                  <w:pPr>
                                    <w:autoSpaceDE w:val="0"/>
                                    <w:autoSpaceDN w:val="0"/>
                                    <w:adjustRightInd w:val="0"/>
                                    <w:spacing w:after="0"/>
                                    <w:rPr>
                                      <w:rFonts w:asciiTheme="minorHAnsi" w:hAnsiTheme="minorHAnsi"/>
                                      <w:b/>
                                      <w:i/>
                                      <w:szCs w:val="22"/>
                                    </w:rPr>
                                  </w:pPr>
                                  <w:r w:rsidRPr="00727332">
                                    <w:rPr>
                                      <w:rFonts w:asciiTheme="minorHAnsi" w:hAnsiTheme="minorHAnsi"/>
                                      <w:b/>
                                      <w:i/>
                                      <w:szCs w:val="22"/>
                                    </w:rPr>
                                    <w:t>Figure 13.</w:t>
                                  </w:r>
                                  <w:r w:rsidRPr="00727332">
                                    <w:rPr>
                                      <w:rFonts w:asciiTheme="minorHAnsi" w:hAnsiTheme="minorHAnsi" w:cs="Palatino-Roman"/>
                                      <w:b/>
                                      <w:i/>
                                      <w:szCs w:val="22"/>
                                    </w:rPr>
                                    <w:t xml:space="preserve"> </w:t>
                                  </w:r>
                                  <w:r w:rsidRPr="00727332">
                                    <w:rPr>
                                      <w:rFonts w:asciiTheme="minorHAnsi" w:hAnsiTheme="minorHAnsi"/>
                                      <w:b/>
                                      <w:i/>
                                      <w:szCs w:val="22"/>
                                    </w:rPr>
                                    <w:t xml:space="preserve"> You can use your hand to check visibility (phytoplankton density, fertility) in a pond.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8" o:spid="_x0000_s1030" type="#_x0000_t202" style="position:absolute;left:0;text-align:left;margin-left:16.3pt;margin-top:-17.2pt;width:347.7pt;height:46.3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" stroked="f">
                      <v:textbox>
                        <w:txbxContent>
                          <w:p w:rsidR="002A2035" w:rsidRPr="00727332" w:rsidRDefault="002A2035" w:rsidP="00820E1D">
                            <w:pPr>
                              <w:autoSpaceDE w:val="0"/>
                              <w:autoSpaceDN w:val="0"/>
                              <w:adjustRightInd w:val="0"/>
                              <w:spacing w:after="0"/>
                              <w:rPr>
                                <w:rFonts w:asciiTheme="minorHAnsi" w:hAnsiTheme="minorHAnsi"/>
                                <w:b/>
                                <w:i/>
                                <w:szCs w:val="22"/>
                              </w:rPr>
                            </w:pPr>
                            <w:r w:rsidRPr="00727332">
                              <w:rPr>
                                <w:rFonts w:asciiTheme="minorHAnsi" w:hAnsiTheme="minorHAnsi"/>
                                <w:b/>
                                <w:i/>
                                <w:szCs w:val="22"/>
                              </w:rPr>
                              <w:t>Figure 13.</w:t>
                            </w:r>
                            <w:r w:rsidRPr="00727332">
                              <w:rPr>
                                <w:rFonts w:asciiTheme="minorHAnsi" w:hAnsiTheme="minorHAnsi" w:cs="Palatino-Roman"/>
                                <w:b/>
                                <w:i/>
                                <w:szCs w:val="22"/>
                              </w:rPr>
                              <w:t xml:space="preserve"> </w:t>
                            </w:r>
                            <w:r w:rsidRPr="00727332">
                              <w:rPr>
                                <w:rFonts w:asciiTheme="minorHAnsi" w:hAnsiTheme="minorHAnsi"/>
                                <w:b/>
                                <w:i/>
                                <w:szCs w:val="22"/>
                              </w:rPr>
                              <w:t xml:space="preserve"> You can use your hand to check visibility (phytoplankton density, fertility) in a pond.</w:t>
                            </w:r>
                          </w:p>
                        </w:txbxContent>
                      </v:textbox>
                      <w10:wrap type="tight"/>
                    </v:shape>
                  </w:pict>
                </mc:Fallback>
              </mc:AlternateContent>
            </w:r>
            <w:r w:rsidR="00820E1D" w:rsidRPr="00A151EF">
              <w:t>Preventing stress, parasites and disease</w:t>
            </w:r>
          </w:p>
          <w:p w:rsidR="00820E1D" w:rsidRPr="00727332" w:rsidRDefault="00820E1D" w:rsidP="00820E1D">
            <w:pPr>
              <w:autoSpaceDE w:val="0"/>
              <w:autoSpaceDN w:val="0"/>
              <w:adjustRightInd w:val="0"/>
              <w:spacing w:after="0"/>
              <w:rPr>
                <w:rFonts w:asciiTheme="minorHAnsi" w:hAnsiTheme="minorHAnsi"/>
                <w:szCs w:val="22"/>
              </w:rPr>
            </w:pPr>
            <w:r w:rsidRPr="00727332">
              <w:rPr>
                <w:rFonts w:asciiTheme="minorHAnsi" w:hAnsiTheme="minorHAnsi"/>
                <w:szCs w:val="22"/>
              </w:rPr>
              <w:t xml:space="preserve">Monitor your fishpond and observe the </w:t>
            </w:r>
            <w:r w:rsidR="001D0B1A" w:rsidRPr="00727332">
              <w:rPr>
                <w:rFonts w:asciiTheme="minorHAnsi" w:hAnsiTheme="minorHAnsi"/>
                <w:szCs w:val="22"/>
              </w:rPr>
              <w:t>behaviour</w:t>
            </w:r>
            <w:r w:rsidRPr="00727332">
              <w:rPr>
                <w:rFonts w:asciiTheme="minorHAnsi" w:hAnsiTheme="minorHAnsi"/>
                <w:szCs w:val="22"/>
              </w:rPr>
              <w:t xml:space="preserve"> of your fish at least daily, looking for any of the following signs of stress and/or disease:</w:t>
            </w:r>
          </w:p>
          <w:p w:rsidR="00820E1D" w:rsidRPr="00727332" w:rsidRDefault="00820E1D" w:rsidP="00820E1D">
            <w:pPr>
              <w:autoSpaceDE w:val="0"/>
              <w:autoSpaceDN w:val="0"/>
              <w:adjustRightInd w:val="0"/>
              <w:spacing w:after="0"/>
              <w:rPr>
                <w:rFonts w:asciiTheme="minorHAnsi" w:hAnsiTheme="minorHAnsi"/>
                <w:szCs w:val="22"/>
              </w:rPr>
            </w:pPr>
          </w:p>
          <w:p w:rsidR="00820E1D" w:rsidRPr="00727332" w:rsidRDefault="00820E1D" w:rsidP="00221F43">
            <w:pPr>
              <w:pStyle w:val="ListParagraph"/>
              <w:numPr>
                <w:ilvl w:val="0"/>
                <w:numId w:val="33"/>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Many fish “gulping air” (“piping”) at the water surface and crowding around an inlet of freshwater</w:t>
            </w:r>
          </w:p>
          <w:p w:rsidR="00820E1D" w:rsidRPr="00727332" w:rsidRDefault="00820E1D" w:rsidP="00221F43">
            <w:pPr>
              <w:pStyle w:val="ListParagraph"/>
              <w:numPr>
                <w:ilvl w:val="0"/>
                <w:numId w:val="33"/>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Loss of appetite by fish and individually swimming erratically and apart from the rest</w:t>
            </w:r>
          </w:p>
          <w:p w:rsidR="00820E1D" w:rsidRPr="00727332" w:rsidRDefault="00820E1D" w:rsidP="00221F43">
            <w:pPr>
              <w:pStyle w:val="ListParagraph"/>
              <w:numPr>
                <w:ilvl w:val="0"/>
                <w:numId w:val="33"/>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Individual fish of unusual colouration—often very dark in appearance and swimming in circles (“whirling”)</w:t>
            </w:r>
          </w:p>
          <w:p w:rsidR="00820E1D" w:rsidRPr="00727332" w:rsidRDefault="00820E1D" w:rsidP="00221F43">
            <w:pPr>
              <w:pStyle w:val="ListParagraph"/>
              <w:numPr>
                <w:ilvl w:val="0"/>
                <w:numId w:val="33"/>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Retarded growth and distended stomach</w:t>
            </w:r>
          </w:p>
          <w:p w:rsidR="00820E1D" w:rsidRPr="00727332" w:rsidRDefault="00820E1D" w:rsidP="00820E1D">
            <w:pPr>
              <w:autoSpaceDE w:val="0"/>
              <w:autoSpaceDN w:val="0"/>
              <w:adjustRightInd w:val="0"/>
              <w:spacing w:after="0"/>
              <w:rPr>
                <w:rFonts w:asciiTheme="minorHAnsi" w:hAnsiTheme="minorHAnsi"/>
                <w:szCs w:val="22"/>
              </w:rPr>
            </w:pPr>
          </w:p>
          <w:p w:rsidR="00820E1D" w:rsidRPr="00727332" w:rsidRDefault="00820E1D" w:rsidP="00820E1D">
            <w:pPr>
              <w:autoSpaceDE w:val="0"/>
              <w:autoSpaceDN w:val="0"/>
              <w:adjustRightInd w:val="0"/>
              <w:spacing w:after="0"/>
              <w:rPr>
                <w:rFonts w:asciiTheme="minorHAnsi" w:hAnsiTheme="minorHAnsi"/>
                <w:szCs w:val="22"/>
              </w:rPr>
            </w:pPr>
            <w:r w:rsidRPr="00727332">
              <w:rPr>
                <w:rFonts w:asciiTheme="minorHAnsi" w:hAnsiTheme="minorHAnsi"/>
                <w:szCs w:val="22"/>
              </w:rPr>
              <w:lastRenderedPageBreak/>
              <w:t>External parasites visible on the fins, body (perhaps protruding from under scales), or gills of fish; parasites (worms) visible on/in internal organs</w:t>
            </w:r>
          </w:p>
          <w:p w:rsidR="00820E1D" w:rsidRPr="00727332" w:rsidRDefault="00820E1D" w:rsidP="00221F43">
            <w:pPr>
              <w:pStyle w:val="ListParagraph"/>
              <w:numPr>
                <w:ilvl w:val="0"/>
                <w:numId w:val="34"/>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Excess mucus on skin and cotton- or wool-like growths (fungus) on the skin surfaces</w:t>
            </w:r>
          </w:p>
          <w:p w:rsidR="00820E1D" w:rsidRPr="00727332" w:rsidRDefault="00820E1D" w:rsidP="00221F43">
            <w:pPr>
              <w:pStyle w:val="ListParagraph"/>
              <w:numPr>
                <w:ilvl w:val="0"/>
                <w:numId w:val="34"/>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Peeling skin, ulcers, lesions, and erosion of fins.</w:t>
            </w:r>
          </w:p>
          <w:p w:rsidR="001D0B1A" w:rsidRDefault="001D0B1A" w:rsidP="00820E1D">
            <w:pPr>
              <w:autoSpaceDE w:val="0"/>
              <w:autoSpaceDN w:val="0"/>
              <w:adjustRightInd w:val="0"/>
              <w:spacing w:after="0"/>
              <w:rPr>
                <w:rFonts w:ascii="Times New Roman" w:hAnsi="Times New Roman"/>
                <w:b/>
                <w:bCs/>
                <w:i/>
                <w:iCs/>
                <w:sz w:val="24"/>
              </w:rPr>
            </w:pPr>
          </w:p>
          <w:p w:rsidR="00820E1D" w:rsidRPr="001D0B1A" w:rsidRDefault="00820E1D" w:rsidP="001D0B1A">
            <w:pPr>
              <w:pStyle w:val="Heading3"/>
            </w:pPr>
            <w:r w:rsidRPr="001D0B1A">
              <w:t>Preventive measures</w:t>
            </w:r>
          </w:p>
          <w:p w:rsidR="00820E1D" w:rsidRPr="00727332" w:rsidRDefault="00820E1D" w:rsidP="00820E1D">
            <w:pPr>
              <w:autoSpaceDE w:val="0"/>
              <w:autoSpaceDN w:val="0"/>
              <w:adjustRightInd w:val="0"/>
              <w:spacing w:after="0"/>
              <w:rPr>
                <w:rFonts w:asciiTheme="minorHAnsi" w:hAnsiTheme="minorHAnsi"/>
                <w:szCs w:val="22"/>
              </w:rPr>
            </w:pPr>
            <w:r w:rsidRPr="00727332">
              <w:rPr>
                <w:rFonts w:asciiTheme="minorHAnsi" w:hAnsiTheme="minorHAnsi"/>
                <w:szCs w:val="22"/>
              </w:rPr>
              <w:t>Practice the following measures to reduce stress and avoid the development of parasites and diseases in your fishpond:</w:t>
            </w:r>
          </w:p>
          <w:p w:rsidR="00820E1D" w:rsidRPr="00727332" w:rsidRDefault="00820E1D" w:rsidP="00221F43">
            <w:pPr>
              <w:pStyle w:val="ListParagraph"/>
              <w:numPr>
                <w:ilvl w:val="0"/>
                <w:numId w:val="35"/>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Dry your pond after each culture cycle.</w:t>
            </w:r>
          </w:p>
          <w:p w:rsidR="00820E1D" w:rsidRPr="00727332" w:rsidRDefault="00820E1D" w:rsidP="00221F43">
            <w:pPr>
              <w:pStyle w:val="ListParagraph"/>
              <w:numPr>
                <w:ilvl w:val="0"/>
                <w:numId w:val="35"/>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Manage soil pH or water alkalinity.</w:t>
            </w:r>
          </w:p>
          <w:p w:rsidR="00820E1D" w:rsidRPr="00727332" w:rsidRDefault="00820E1D" w:rsidP="00221F43">
            <w:pPr>
              <w:pStyle w:val="ListParagraph"/>
              <w:numPr>
                <w:ilvl w:val="0"/>
                <w:numId w:val="35"/>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Keep weeds cut back in and around your pond.</w:t>
            </w:r>
          </w:p>
          <w:p w:rsidR="00820E1D" w:rsidRPr="00727332" w:rsidRDefault="00820E1D" w:rsidP="00221F43">
            <w:pPr>
              <w:pStyle w:val="ListParagraph"/>
              <w:numPr>
                <w:ilvl w:val="0"/>
                <w:numId w:val="35"/>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Control populations of birds, reptiles, snails, frogs, and wild fish around your fishpond.</w:t>
            </w:r>
          </w:p>
          <w:p w:rsidR="00820E1D" w:rsidRPr="00727332" w:rsidRDefault="00820E1D" w:rsidP="00221F43">
            <w:pPr>
              <w:pStyle w:val="ListParagraph"/>
              <w:numPr>
                <w:ilvl w:val="0"/>
                <w:numId w:val="35"/>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Stock only with healthy fish obtained from a known source — inspect fish purchased for stocking before taking delivery of them.</w:t>
            </w:r>
          </w:p>
          <w:p w:rsidR="00820E1D" w:rsidRPr="00727332" w:rsidRDefault="00820E1D" w:rsidP="00221F43">
            <w:pPr>
              <w:pStyle w:val="ListParagraph"/>
              <w:numPr>
                <w:ilvl w:val="0"/>
                <w:numId w:val="35"/>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Quarantine any fish exhibiting strange behaviour or an unusual appearance.</w:t>
            </w:r>
          </w:p>
          <w:p w:rsidR="00820E1D" w:rsidRPr="00A151EF" w:rsidRDefault="00820E1D" w:rsidP="00820E1D">
            <w:pPr>
              <w:autoSpaceDE w:val="0"/>
              <w:autoSpaceDN w:val="0"/>
              <w:adjustRightInd w:val="0"/>
              <w:spacing w:after="0"/>
              <w:rPr>
                <w:rFonts w:ascii="Times New Roman" w:hAnsi="Times New Roman"/>
                <w:b/>
                <w:bCs/>
                <w:iCs/>
                <w:sz w:val="24"/>
              </w:rPr>
            </w:pPr>
          </w:p>
          <w:p w:rsidR="00820E1D" w:rsidRPr="001D0B1A" w:rsidRDefault="00820E1D" w:rsidP="001D0B1A">
            <w:pPr>
              <w:pStyle w:val="Heading3"/>
            </w:pPr>
            <w:r w:rsidRPr="001D0B1A">
              <w:t>Controlling predators around your pond</w:t>
            </w:r>
          </w:p>
          <w:p w:rsidR="00820E1D" w:rsidRPr="00727332" w:rsidRDefault="00820E1D" w:rsidP="00820E1D">
            <w:pPr>
              <w:autoSpaceDE w:val="0"/>
              <w:autoSpaceDN w:val="0"/>
              <w:adjustRightInd w:val="0"/>
              <w:spacing w:after="0"/>
              <w:rPr>
                <w:rFonts w:asciiTheme="minorHAnsi" w:hAnsiTheme="minorHAnsi"/>
                <w:szCs w:val="22"/>
              </w:rPr>
            </w:pPr>
            <w:r w:rsidRPr="00727332">
              <w:rPr>
                <w:rFonts w:asciiTheme="minorHAnsi" w:hAnsiTheme="minorHAnsi"/>
                <w:szCs w:val="22"/>
              </w:rPr>
              <w:t xml:space="preserve">Predators, especially birds such as kingfishers, pelicans, and herons, can cause massive crop losses for you, perhaps without you even knowing there is a problem until you harvest your </w:t>
            </w:r>
            <w:proofErr w:type="gramStart"/>
            <w:r w:rsidRPr="00727332">
              <w:rPr>
                <w:rFonts w:asciiTheme="minorHAnsi" w:hAnsiTheme="minorHAnsi"/>
                <w:szCs w:val="22"/>
              </w:rPr>
              <w:t>fish..</w:t>
            </w:r>
            <w:proofErr w:type="gramEnd"/>
            <w:r w:rsidRPr="00727332">
              <w:rPr>
                <w:rFonts w:asciiTheme="minorHAnsi" w:hAnsiTheme="minorHAnsi"/>
                <w:szCs w:val="22"/>
              </w:rPr>
              <w:t xml:space="preserve"> Some basic steps to minimize these problems include:</w:t>
            </w:r>
          </w:p>
          <w:p w:rsidR="00820E1D" w:rsidRPr="00727332" w:rsidRDefault="00820E1D" w:rsidP="00221F43">
            <w:pPr>
              <w:pStyle w:val="ListParagraph"/>
              <w:numPr>
                <w:ilvl w:val="0"/>
                <w:numId w:val="36"/>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Keep grasses on dykes and around ponds cut low.</w:t>
            </w:r>
          </w:p>
          <w:p w:rsidR="00820E1D" w:rsidRPr="00727332" w:rsidRDefault="00820E1D" w:rsidP="00221F43">
            <w:pPr>
              <w:pStyle w:val="ListParagraph"/>
              <w:numPr>
                <w:ilvl w:val="0"/>
                <w:numId w:val="36"/>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 xml:space="preserve">Install covered </w:t>
            </w:r>
            <w:proofErr w:type="spellStart"/>
            <w:r w:rsidRPr="00727332">
              <w:rPr>
                <w:rFonts w:asciiTheme="minorHAnsi" w:hAnsiTheme="minorHAnsi"/>
                <w:szCs w:val="22"/>
              </w:rPr>
              <w:t>hapas</w:t>
            </w:r>
            <w:proofErr w:type="spellEnd"/>
            <w:r w:rsidRPr="00727332">
              <w:rPr>
                <w:rFonts w:asciiTheme="minorHAnsi" w:hAnsiTheme="minorHAnsi"/>
                <w:szCs w:val="22"/>
              </w:rPr>
              <w:t xml:space="preserve"> in your pond for rearing very young fish.</w:t>
            </w:r>
          </w:p>
          <w:p w:rsidR="00820E1D" w:rsidRPr="00727332" w:rsidRDefault="00820E1D" w:rsidP="00221F43">
            <w:pPr>
              <w:pStyle w:val="ListParagraph"/>
              <w:numPr>
                <w:ilvl w:val="0"/>
                <w:numId w:val="36"/>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Construct a low barrier around ponds to keep small land animals out.</w:t>
            </w:r>
          </w:p>
          <w:p w:rsidR="00820E1D" w:rsidRPr="00727332" w:rsidRDefault="00820E1D" w:rsidP="00221F43">
            <w:pPr>
              <w:pStyle w:val="ListParagraph"/>
              <w:numPr>
                <w:ilvl w:val="0"/>
                <w:numId w:val="36"/>
              </w:numPr>
              <w:autoSpaceDE w:val="0"/>
              <w:autoSpaceDN w:val="0"/>
              <w:adjustRightInd w:val="0"/>
              <w:spacing w:before="0" w:after="0"/>
              <w:contextualSpacing/>
              <w:rPr>
                <w:rFonts w:asciiTheme="minorHAnsi" w:hAnsiTheme="minorHAnsi"/>
                <w:szCs w:val="22"/>
              </w:rPr>
            </w:pPr>
            <w:r w:rsidRPr="00727332">
              <w:rPr>
                <w:rFonts w:asciiTheme="minorHAnsi" w:hAnsiTheme="minorHAnsi"/>
                <w:szCs w:val="22"/>
              </w:rPr>
              <w:t>Stretch netting over ponds to keep birds out.</w:t>
            </w:r>
          </w:p>
          <w:p w:rsidR="00331701" w:rsidRPr="001D5363" w:rsidRDefault="00331701" w:rsidP="00FD3A39">
            <w:pPr>
              <w:rPr>
                <w:rFonts w:ascii="Times New Roman" w:hAnsi="Times New Roman"/>
              </w:rPr>
            </w:pPr>
          </w:p>
        </w:tc>
      </w:tr>
    </w:tbl>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7920"/>
      </w:tblGrid>
      <w:tr w:rsidR="009567DF" w:rsidTr="00283BDC">
        <w:tc>
          <w:tcPr>
            <w:tcW w:w="1368" w:type="dxa"/>
            <w:vAlign w:val="center"/>
          </w:tcPr>
          <w:p w:rsidR="009567DF" w:rsidRDefault="009567DF" w:rsidP="00FB4BF7">
            <w:pPr>
              <w:rPr>
                <w:lang w:val="en-NZ"/>
              </w:rPr>
            </w:pPr>
            <w:r>
              <w:rPr>
                <w:noProof/>
                <w:lang w:val="en-US"/>
              </w:rPr>
              <w:lastRenderedPageBreak/>
              <w:drawing>
                <wp:inline distT="0" distB="0" distL="0" distR="0">
                  <wp:extent cx="858938" cy="748024"/>
                  <wp:effectExtent l="0" t="1588" r="0" b="0"/>
                  <wp:docPr id="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rot="5400000">
                            <a:off x="0" y="0"/>
                            <a:ext cx="868410" cy="756273"/>
                          </a:xfrm>
                          <a:prstGeom prst="rect">
                            <a:avLst/>
                          </a:prstGeom>
                        </pic:spPr>
                      </pic:pic>
                    </a:graphicData>
                  </a:graphic>
                </wp:inline>
              </w:drawing>
            </w:r>
          </w:p>
        </w:tc>
        <w:tc>
          <w:tcPr>
            <w:tcW w:w="7920" w:type="dxa"/>
          </w:tcPr>
          <w:p w:rsidR="009567DF" w:rsidRPr="00283BDC" w:rsidRDefault="009567DF" w:rsidP="00283BDC">
            <w:pPr>
              <w:pStyle w:val="Heading3"/>
            </w:pPr>
            <w:r>
              <w:t>Thinking t</w:t>
            </w:r>
            <w:r w:rsidRPr="00505466">
              <w:t>ogether</w:t>
            </w:r>
          </w:p>
          <w:p w:rsidR="009567DF" w:rsidRDefault="001D0B1A" w:rsidP="00221F43">
            <w:pPr>
              <w:pStyle w:val="ListParagraph"/>
              <w:numPr>
                <w:ilvl w:val="0"/>
                <w:numId w:val="17"/>
              </w:numPr>
              <w:spacing w:before="0" w:after="0" w:line="276" w:lineRule="auto"/>
              <w:contextualSpacing/>
            </w:pPr>
            <w:r>
              <w:t>Discuss Importance of managing fish</w:t>
            </w:r>
          </w:p>
          <w:p w:rsidR="00283BDC" w:rsidRDefault="001D0B1A" w:rsidP="00221F43">
            <w:pPr>
              <w:pStyle w:val="ListParagraph"/>
              <w:numPr>
                <w:ilvl w:val="0"/>
                <w:numId w:val="17"/>
              </w:numPr>
              <w:spacing w:before="0" w:after="0" w:line="276" w:lineRule="auto"/>
              <w:contextualSpacing/>
            </w:pPr>
            <w:r>
              <w:t>Why is water quality important</w:t>
            </w:r>
          </w:p>
          <w:p w:rsidR="001D0B1A" w:rsidRPr="00DC4196" w:rsidRDefault="001D0B1A" w:rsidP="00221F43">
            <w:pPr>
              <w:pStyle w:val="ListParagraph"/>
              <w:numPr>
                <w:ilvl w:val="0"/>
                <w:numId w:val="17"/>
              </w:numPr>
              <w:spacing w:before="0" w:after="0" w:line="276" w:lineRule="auto"/>
              <w:contextualSpacing/>
            </w:pPr>
          </w:p>
        </w:tc>
      </w:tr>
      <w:tr w:rsidR="009567DF" w:rsidTr="00283BDC">
        <w:tc>
          <w:tcPr>
            <w:tcW w:w="1368" w:type="dxa"/>
            <w:vAlign w:val="center"/>
          </w:tcPr>
          <w:p w:rsidR="009567DF" w:rsidRDefault="009567DF" w:rsidP="00FB4BF7">
            <w:pPr>
              <w:rPr>
                <w:lang w:val="en-NZ"/>
              </w:rPr>
            </w:pPr>
            <w:r>
              <w:rPr>
                <w:noProof/>
                <w:lang w:val="en-US"/>
              </w:rPr>
              <w:drawing>
                <wp:inline distT="0" distB="0" distL="0" distR="0">
                  <wp:extent cx="847323" cy="804786"/>
                  <wp:effectExtent l="0" t="0" r="0" b="0"/>
                  <wp:docPr id="4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878139" cy="834055"/>
                          </a:xfrm>
                          <a:prstGeom prst="rect">
                            <a:avLst/>
                          </a:prstGeom>
                        </pic:spPr>
                      </pic:pic>
                    </a:graphicData>
                  </a:graphic>
                </wp:inline>
              </w:drawing>
            </w:r>
          </w:p>
        </w:tc>
        <w:tc>
          <w:tcPr>
            <w:tcW w:w="7920" w:type="dxa"/>
          </w:tcPr>
          <w:p w:rsidR="009567DF" w:rsidRPr="00505466" w:rsidRDefault="006E15C5" w:rsidP="00FB4BF7">
            <w:pPr>
              <w:pStyle w:val="Heading3"/>
            </w:pPr>
            <w:r>
              <w:t>Walking</w:t>
            </w:r>
            <w:r w:rsidR="009567DF">
              <w:t xml:space="preserve"> together</w:t>
            </w:r>
          </w:p>
          <w:p w:rsidR="009567DF" w:rsidRPr="00727332" w:rsidRDefault="00D9458D" w:rsidP="00FB4BF7">
            <w:pPr>
              <w:rPr>
                <w:rFonts w:asciiTheme="minorHAnsi" w:hAnsiTheme="minorHAnsi"/>
                <w:szCs w:val="22"/>
                <w:lang w:val="en-NZ"/>
              </w:rPr>
            </w:pPr>
            <w:r w:rsidRPr="00727332">
              <w:rPr>
                <w:rFonts w:asciiTheme="minorHAnsi" w:hAnsiTheme="minorHAnsi"/>
                <w:szCs w:val="22"/>
                <w:lang w:val="en-NZ"/>
              </w:rPr>
              <w:t>Walk together to Labu Aquaculture facility and observe pond management system</w:t>
            </w:r>
            <w:r w:rsidR="009567DF" w:rsidRPr="00727332">
              <w:rPr>
                <w:rFonts w:asciiTheme="minorHAnsi" w:hAnsiTheme="minorHAnsi"/>
                <w:szCs w:val="22"/>
                <w:lang w:val="en-NZ"/>
              </w:rPr>
              <w:t>.</w:t>
            </w:r>
          </w:p>
          <w:p w:rsidR="009567DF" w:rsidRPr="00727332" w:rsidRDefault="00D9458D" w:rsidP="00772CED">
            <w:pPr>
              <w:pStyle w:val="ListParagraph"/>
              <w:numPr>
                <w:ilvl w:val="0"/>
                <w:numId w:val="1"/>
              </w:numPr>
              <w:spacing w:before="0" w:after="0" w:line="276" w:lineRule="auto"/>
              <w:contextualSpacing/>
              <w:rPr>
                <w:rFonts w:asciiTheme="minorHAnsi" w:hAnsiTheme="minorHAnsi"/>
                <w:szCs w:val="22"/>
              </w:rPr>
            </w:pPr>
            <w:r w:rsidRPr="00727332">
              <w:rPr>
                <w:rFonts w:asciiTheme="minorHAnsi" w:hAnsiTheme="minorHAnsi"/>
                <w:szCs w:val="22"/>
              </w:rPr>
              <w:t>Fish pond management assessment</w:t>
            </w:r>
          </w:p>
          <w:p w:rsidR="009567DF" w:rsidRPr="00DC4196" w:rsidRDefault="009567DF" w:rsidP="00FB4BF7"/>
        </w:tc>
      </w:tr>
    </w:tbl>
    <w:p w:rsidR="009A5816" w:rsidRDefault="009A5816" w:rsidP="00584F01">
      <w:pPr>
        <w:sectPr w:rsidR="009A5816" w:rsidSect="000D7FC6">
          <w:headerReference w:type="default" r:id="rId71"/>
          <w:pgSz w:w="11907" w:h="16840" w:code="9"/>
          <w:pgMar w:top="907" w:right="1418" w:bottom="1418" w:left="1418" w:header="720" w:footer="720" w:gutter="0"/>
          <w:cols w:space="708"/>
          <w:docGrid w:linePitch="360"/>
        </w:sectPr>
      </w:pPr>
    </w:p>
    <w:p w:rsidR="00C5790F" w:rsidRDefault="00C5790F" w:rsidP="00C5790F">
      <w:pPr>
        <w:pStyle w:val="Heading1"/>
      </w:pPr>
      <w:bookmarkStart w:id="50" w:name="_Toc531884010"/>
      <w:bookmarkStart w:id="51" w:name="_Toc532278581"/>
      <w:bookmarkStart w:id="52" w:name="_Toc532281676"/>
      <w:r w:rsidRPr="008C2EA8">
        <w:lastRenderedPageBreak/>
        <w:t xml:space="preserve">Session 6: </w:t>
      </w:r>
      <w:r>
        <w:t>Integrated fish pond farming with poultry</w:t>
      </w:r>
      <w:bookmarkEnd w:id="50"/>
      <w:bookmarkEnd w:id="51"/>
      <w:bookmarkEnd w:id="52"/>
      <w:r>
        <w:t xml:space="preserve">  </w:t>
      </w:r>
    </w:p>
    <w:p w:rsidR="00C5790F" w:rsidRDefault="00C5790F" w:rsidP="00C5790F">
      <w:r>
        <w:t xml:space="preserve">Fish integrated farming looks at the best way possible to assist fish farming rural communities to use natural resources as inputs to improve their fish and livestock through the means of integrating their fish ponds with livestock. In our case, we will look at chickens and ducks as our integrated approach with fish ponds.  </w:t>
      </w:r>
    </w:p>
    <w:p w:rsidR="00C5790F" w:rsidRDefault="00C5790F" w:rsidP="00C5790F">
      <w:pPr>
        <w:pStyle w:val="Heading2"/>
      </w:pPr>
      <w:bookmarkStart w:id="53" w:name="_Toc531884011"/>
      <w:bookmarkStart w:id="54" w:name="_Toc532278582"/>
      <w:bookmarkStart w:id="55" w:name="_Toc532281677"/>
      <w:r>
        <w:t>Learning goals</w:t>
      </w:r>
      <w:bookmarkEnd w:id="53"/>
      <w:bookmarkEnd w:id="54"/>
      <w:bookmarkEnd w:id="55"/>
      <w:r>
        <w:t xml:space="preserve"> </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8080"/>
      </w:tblGrid>
      <w:tr w:rsidR="00C5790F" w:rsidRPr="00A47F1A" w:rsidTr="00C5790F">
        <w:tc>
          <w:tcPr>
            <w:tcW w:w="1413" w:type="dxa"/>
            <w:vAlign w:val="center"/>
          </w:tcPr>
          <w:p w:rsidR="00C5790F" w:rsidRPr="00505466" w:rsidRDefault="00C5790F" w:rsidP="00C5790F">
            <w:pPr>
              <w:jc w:val="center"/>
              <w:rPr>
                <w:noProof/>
                <w:lang w:val="en-US"/>
              </w:rPr>
            </w:pPr>
            <w:r w:rsidRPr="00A47F1A">
              <w:rPr>
                <w:noProof/>
                <w:lang w:val="en-US"/>
              </w:rPr>
              <w:drawing>
                <wp:inline distT="0" distB="0" distL="0" distR="0">
                  <wp:extent cx="712800" cy="1311137"/>
                  <wp:effectExtent l="0" t="0" r="0" b="3810"/>
                  <wp:docPr id="10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729880" cy="1342554"/>
                          </a:xfrm>
                          <a:prstGeom prst="rect">
                            <a:avLst/>
                          </a:prstGeom>
                        </pic:spPr>
                      </pic:pic>
                    </a:graphicData>
                  </a:graphic>
                </wp:inline>
              </w:drawing>
            </w:r>
          </w:p>
        </w:tc>
        <w:tc>
          <w:tcPr>
            <w:tcW w:w="8080" w:type="dxa"/>
          </w:tcPr>
          <w:p w:rsidR="00C5790F" w:rsidRDefault="00C5790F" w:rsidP="00C5790F">
            <w:pPr>
              <w:pStyle w:val="Heading3"/>
            </w:pPr>
            <w:r>
              <w:t xml:space="preserve">Farmers will </w:t>
            </w:r>
            <w:r>
              <w:sym w:font="Wingdings" w:char="F0E0"/>
            </w:r>
          </w:p>
          <w:p w:rsidR="00C5790F" w:rsidRPr="00A47F1A" w:rsidRDefault="00C5790F" w:rsidP="00C5790F">
            <w:pPr>
              <w:pStyle w:val="ListParagraph"/>
              <w:ind w:left="342"/>
            </w:pPr>
            <w:r w:rsidRPr="00A47F1A">
              <w:rPr>
                <w:szCs w:val="22"/>
              </w:rPr>
              <w:t xml:space="preserve">Understand the </w:t>
            </w:r>
            <w:r>
              <w:rPr>
                <w:szCs w:val="22"/>
              </w:rPr>
              <w:t>linkages between fish and poultry integrated farming</w:t>
            </w:r>
            <w:r w:rsidRPr="00A47F1A">
              <w:rPr>
                <w:szCs w:val="22"/>
              </w:rPr>
              <w:t xml:space="preserve"> </w:t>
            </w:r>
          </w:p>
          <w:p w:rsidR="00C5790F" w:rsidRPr="0098346E" w:rsidRDefault="00C5790F" w:rsidP="00C5790F">
            <w:pPr>
              <w:pStyle w:val="ListParagraph"/>
              <w:ind w:left="342"/>
            </w:pPr>
            <w:r w:rsidRPr="00A47F1A">
              <w:rPr>
                <w:szCs w:val="22"/>
              </w:rPr>
              <w:t xml:space="preserve">Know the </w:t>
            </w:r>
            <w:r>
              <w:rPr>
                <w:szCs w:val="22"/>
              </w:rPr>
              <w:t xml:space="preserve">advantages into the integration of farming fish with ducks or chickens </w:t>
            </w:r>
          </w:p>
          <w:p w:rsidR="00C5790F" w:rsidRPr="00A47F1A" w:rsidRDefault="00C5790F" w:rsidP="00C5790F">
            <w:pPr>
              <w:pStyle w:val="ListParagraph"/>
              <w:ind w:left="342"/>
            </w:pPr>
            <w:r>
              <w:rPr>
                <w:szCs w:val="22"/>
              </w:rPr>
              <w:t xml:space="preserve">Understand the processes involved in recycling organic wastes through their fish ponds   </w:t>
            </w:r>
          </w:p>
          <w:p w:rsidR="00C5790F" w:rsidRPr="00A47F1A" w:rsidRDefault="00C5790F" w:rsidP="00C5790F">
            <w:pPr>
              <w:pStyle w:val="ListParagraph"/>
              <w:ind w:left="342"/>
            </w:pPr>
            <w:r>
              <w:rPr>
                <w:szCs w:val="22"/>
              </w:rPr>
              <w:t xml:space="preserve">Basic understanding into the setting up a fish and poultry integrated farming unit </w:t>
            </w:r>
          </w:p>
          <w:p w:rsidR="00C5790F" w:rsidRPr="00A47F1A" w:rsidRDefault="00C5790F" w:rsidP="00C5790F">
            <w:pPr>
              <w:pStyle w:val="ListParagraph"/>
              <w:ind w:left="342"/>
            </w:pPr>
            <w:r>
              <w:rPr>
                <w:szCs w:val="22"/>
              </w:rPr>
              <w:t xml:space="preserve">Appreciate the utilization of under used resources as inputs into your fish farming enterprise  </w:t>
            </w:r>
          </w:p>
        </w:tc>
      </w:tr>
      <w:tr w:rsidR="00C5790F" w:rsidTr="00C5790F">
        <w:trPr>
          <w:trHeight w:val="2537"/>
        </w:trPr>
        <w:tc>
          <w:tcPr>
            <w:tcW w:w="1413" w:type="dxa"/>
            <w:vAlign w:val="center"/>
          </w:tcPr>
          <w:p w:rsidR="00C5790F" w:rsidRPr="00505466" w:rsidRDefault="00C5790F" w:rsidP="00C5790F">
            <w:pPr>
              <w:jc w:val="center"/>
              <w:rPr>
                <w:b/>
                <w:bCs/>
                <w:color w:val="993300"/>
                <w:szCs w:val="104"/>
                <w:lang w:val="en-NZ"/>
              </w:rPr>
            </w:pPr>
            <w:r w:rsidRPr="00EF4BFF">
              <w:rPr>
                <w:b/>
                <w:bCs/>
                <w:noProof/>
                <w:color w:val="993300"/>
                <w:szCs w:val="104"/>
                <w:lang w:val="en-US"/>
              </w:rPr>
              <w:drawing>
                <wp:inline distT="0" distB="0" distL="0" distR="0">
                  <wp:extent cx="755276" cy="800405"/>
                  <wp:effectExtent l="0" t="0" r="6985" b="0"/>
                  <wp:docPr id="10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811799" cy="860306"/>
                          </a:xfrm>
                          <a:prstGeom prst="rect">
                            <a:avLst/>
                          </a:prstGeom>
                        </pic:spPr>
                      </pic:pic>
                    </a:graphicData>
                  </a:graphic>
                </wp:inline>
              </w:drawing>
            </w:r>
          </w:p>
        </w:tc>
        <w:tc>
          <w:tcPr>
            <w:tcW w:w="8080" w:type="dxa"/>
          </w:tcPr>
          <w:p w:rsidR="00C5790F" w:rsidRPr="0014713D" w:rsidRDefault="00C5790F" w:rsidP="00C5790F">
            <w:pPr>
              <w:pStyle w:val="Heading3"/>
            </w:pPr>
            <w:r>
              <w:t>What is fish pond integrated farming?</w:t>
            </w:r>
            <w:r w:rsidRPr="0014713D">
              <w:t xml:space="preserve"> </w:t>
            </w:r>
          </w:p>
          <w:p w:rsidR="00C5790F" w:rsidRDefault="00C5790F" w:rsidP="00C5790F">
            <w:pPr>
              <w:ind w:left="-18"/>
            </w:pPr>
            <w:r>
              <w:t xml:space="preserve">It’s combining the farming of fish with one or two farming activities that either share a direct link or have benefits from the other. The idea with fish integration is looking at the farming activities and identifying the natural resources that can be used back into the fish farm. A clear example is food, fodder or feed spillages, manure droppings that are readily available to use as feed or fertilizers for fish ponds. </w:t>
            </w:r>
          </w:p>
          <w:p w:rsidR="00C5790F" w:rsidRDefault="00C5790F" w:rsidP="00C5790F">
            <w:pPr>
              <w:ind w:left="-18"/>
              <w:jc w:val="left"/>
            </w:pPr>
            <w:r>
              <w:t xml:space="preserve">When we have that thought clearly seen, we can appropriately link these natural resources into our integration and other farming activities.   </w:t>
            </w:r>
          </w:p>
          <w:p w:rsidR="00C5790F" w:rsidRDefault="00C5790F" w:rsidP="00C5790F">
            <w:pPr>
              <w:ind w:left="-18"/>
              <w:jc w:val="left"/>
            </w:pPr>
            <w:r>
              <w:t xml:space="preserve"> Since we know what integrated fish farming is, let us see what the idea is all about by using  fish integrated with ducks or chickens </w:t>
            </w:r>
          </w:p>
        </w:tc>
      </w:tr>
    </w:tbl>
    <w:p w:rsidR="00C5790F" w:rsidRDefault="00C5790F" w:rsidP="00C5790F">
      <w:pPr>
        <w:pStyle w:val="Heading3"/>
      </w:pPr>
      <w:r>
        <w:t>Understanding the Processes</w:t>
      </w:r>
    </w:p>
    <w:p w:rsidR="00C5790F" w:rsidRDefault="00C5790F" w:rsidP="00C5790F">
      <w:r>
        <w:rPr>
          <w:lang w:val="en-NZ"/>
        </w:rPr>
        <w:t xml:space="preserve">The diagram helps in identifying the processes involved in a fish pond integrated system and the linkages each farming activities provide.  </w:t>
      </w:r>
      <w:r>
        <w:t>For example, green fodders, left over kitchen food like sweet potato are given to animals. Much of the food or fodder are not utilized by the animals, and end up in the excreta. In addition, part of the animal feed will not be eaten. Both the excreta and leftover feed can be used in the fish pond as food or fertilizer instead of being wasted. In turn, the nutrient rich water drained from the pond can be used in elsewhere. The more effective use of resources reduces waste but also the reliance on supply of fertilizer or feed from outside the household. This helps to growing fish without the use of feed</w:t>
      </w:r>
    </w:p>
    <w:p w:rsidR="00FE365F" w:rsidRDefault="00FE365F" w:rsidP="00C5790F">
      <w:r>
        <w:rPr>
          <w:noProof/>
          <w:lang w:val="en-US"/>
        </w:rPr>
        <w:lastRenderedPageBreak/>
        <w:drawing>
          <wp:inline distT="0" distB="0" distL="0" distR="0">
            <wp:extent cx="5372100" cy="2886502"/>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cstate="print"/>
                    <a:srcRect/>
                    <a:stretch>
                      <a:fillRect/>
                    </a:stretch>
                  </pic:blipFill>
                  <pic:spPr bwMode="auto">
                    <a:xfrm>
                      <a:off x="0" y="0"/>
                      <a:ext cx="5370965" cy="2885892"/>
                    </a:xfrm>
                    <a:prstGeom prst="rect">
                      <a:avLst/>
                    </a:prstGeom>
                    <a:noFill/>
                    <a:ln w="9525">
                      <a:noFill/>
                      <a:miter lim="800000"/>
                      <a:headEnd/>
                      <a:tailEnd/>
                    </a:ln>
                  </pic:spPr>
                </pic:pic>
              </a:graphicData>
            </a:graphic>
          </wp:inline>
        </w:drawing>
      </w:r>
    </w:p>
    <w:p w:rsidR="00FE365F" w:rsidRPr="00927DF1" w:rsidRDefault="00FE365F" w:rsidP="00C5790F">
      <w:pPr>
        <w:rPr>
          <w:b/>
          <w:i/>
        </w:rPr>
      </w:pPr>
      <w:r w:rsidRPr="00927DF1">
        <w:rPr>
          <w:b/>
          <w:i/>
        </w:rPr>
        <w:t xml:space="preserve">Figure 14. </w:t>
      </w:r>
      <w:r w:rsidR="005452B2" w:rsidRPr="00927DF1">
        <w:rPr>
          <w:b/>
          <w:i/>
        </w:rPr>
        <w:t>Integrated system linking fish pond, poultry</w:t>
      </w:r>
      <w:r w:rsidR="00927DF1" w:rsidRPr="00927DF1">
        <w:rPr>
          <w:b/>
          <w:i/>
        </w:rPr>
        <w:t xml:space="preserve"> and garden and their relationship</w:t>
      </w:r>
    </w:p>
    <w:p w:rsidR="005452B2" w:rsidRDefault="005452B2" w:rsidP="00C5790F"/>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8080"/>
      </w:tblGrid>
      <w:tr w:rsidR="00C5790F" w:rsidRPr="00DC4196" w:rsidTr="00C5790F">
        <w:tc>
          <w:tcPr>
            <w:tcW w:w="1413" w:type="dxa"/>
            <w:vAlign w:val="center"/>
          </w:tcPr>
          <w:p w:rsidR="00C5790F" w:rsidRDefault="00C5790F" w:rsidP="00C5790F">
            <w:pPr>
              <w:rPr>
                <w:lang w:val="en-NZ"/>
              </w:rPr>
            </w:pPr>
            <w:r w:rsidRPr="00A157A8">
              <w:rPr>
                <w:noProof/>
                <w:lang w:val="en-US"/>
              </w:rPr>
              <w:drawing>
                <wp:inline distT="0" distB="0" distL="0" distR="0">
                  <wp:extent cx="858938" cy="748024"/>
                  <wp:effectExtent l="0" t="1588" r="0" b="0"/>
                  <wp:docPr id="1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rot="5400000">
                            <a:off x="0" y="0"/>
                            <a:ext cx="868410" cy="756273"/>
                          </a:xfrm>
                          <a:prstGeom prst="rect">
                            <a:avLst/>
                          </a:prstGeom>
                        </pic:spPr>
                      </pic:pic>
                    </a:graphicData>
                  </a:graphic>
                </wp:inline>
              </w:drawing>
            </w:r>
          </w:p>
        </w:tc>
        <w:tc>
          <w:tcPr>
            <w:tcW w:w="8080" w:type="dxa"/>
          </w:tcPr>
          <w:p w:rsidR="00C5790F" w:rsidRPr="00505466" w:rsidRDefault="00C5790F" w:rsidP="00C5790F">
            <w:pPr>
              <w:pStyle w:val="Heading3"/>
            </w:pPr>
            <w:r>
              <w:t xml:space="preserve">Thinking together </w:t>
            </w:r>
            <w:r>
              <w:sym w:font="Wingdings" w:char="F0E0"/>
            </w:r>
            <w:r>
              <w:t>Why integration? Why Combine?</w:t>
            </w:r>
          </w:p>
          <w:p w:rsidR="00C5790F" w:rsidRDefault="00C5790F" w:rsidP="00C5790F">
            <w:pPr>
              <w:framePr w:wrap="around" w:vAnchor="text" w:hAnchor="text" w:y="1"/>
              <w:ind w:left="27" w:hanging="27"/>
            </w:pPr>
            <w:r>
              <w:t xml:space="preserve">Integration provides an alternative approach into farming fish with other farming practices. There are good number of reasons why integration can contribute to rural communities for food security and even income. Here are a few points to consider; </w:t>
            </w:r>
          </w:p>
          <w:p w:rsidR="00C5790F" w:rsidRDefault="00C5790F" w:rsidP="00221F43">
            <w:pPr>
              <w:pStyle w:val="ListParagraph"/>
              <w:framePr w:wrap="around" w:vAnchor="text" w:hAnchor="text" w:y="1"/>
              <w:numPr>
                <w:ilvl w:val="0"/>
                <w:numId w:val="38"/>
              </w:numPr>
            </w:pPr>
            <w:r>
              <w:t xml:space="preserve">Limited land space </w:t>
            </w:r>
          </w:p>
          <w:p w:rsidR="00C5790F" w:rsidRDefault="00C5790F" w:rsidP="00221F43">
            <w:pPr>
              <w:pStyle w:val="ListParagraph"/>
              <w:framePr w:wrap="around" w:vAnchor="text" w:hAnchor="text" w:y="1"/>
              <w:numPr>
                <w:ilvl w:val="0"/>
                <w:numId w:val="38"/>
              </w:numPr>
            </w:pPr>
            <w:r>
              <w:t>Limited arable land to expand farming activities</w:t>
            </w:r>
          </w:p>
          <w:p w:rsidR="00C5790F" w:rsidRDefault="00C5790F" w:rsidP="00221F43">
            <w:pPr>
              <w:pStyle w:val="ListParagraph"/>
              <w:framePr w:wrap="around" w:vAnchor="text" w:hAnchor="text" w:y="1"/>
              <w:numPr>
                <w:ilvl w:val="0"/>
                <w:numId w:val="38"/>
              </w:numPr>
            </w:pPr>
            <w:r>
              <w:t xml:space="preserve">Limited labour      </w:t>
            </w:r>
          </w:p>
          <w:p w:rsidR="00C5790F" w:rsidRDefault="00C5790F" w:rsidP="00221F43">
            <w:pPr>
              <w:pStyle w:val="ListParagraph"/>
              <w:framePr w:wrap="around" w:vAnchor="text" w:hAnchor="text" w:y="1"/>
              <w:numPr>
                <w:ilvl w:val="0"/>
                <w:numId w:val="38"/>
              </w:numPr>
            </w:pPr>
            <w:r>
              <w:t xml:space="preserve">High soil moisture conditions </w:t>
            </w:r>
          </w:p>
          <w:p w:rsidR="00C5790F" w:rsidRDefault="00C5790F" w:rsidP="00221F43">
            <w:pPr>
              <w:pStyle w:val="ListParagraph"/>
              <w:framePr w:wrap="around" w:vAnchor="text" w:hAnchor="text" w:y="1"/>
              <w:numPr>
                <w:ilvl w:val="0"/>
                <w:numId w:val="38"/>
              </w:numPr>
            </w:pPr>
            <w:r>
              <w:t xml:space="preserve">Unable to access feed for fish and even livestock </w:t>
            </w:r>
          </w:p>
          <w:p w:rsidR="00C5790F" w:rsidRPr="00DC4196" w:rsidRDefault="00C5790F" w:rsidP="00C5790F">
            <w:pPr>
              <w:framePr w:wrap="around" w:vAnchor="text" w:hAnchor="text" w:y="1"/>
            </w:pPr>
            <w:r>
              <w:t xml:space="preserve">These reasons may help in understanding integration has a useful approach in taking two activities like fish farming linked with poultry farming. Turning natural resources into farm inputs basically improves productivity with limited resource use in rural communities.   </w:t>
            </w:r>
          </w:p>
        </w:tc>
      </w:tr>
      <w:tr w:rsidR="00C5790F" w:rsidRPr="00DC4196" w:rsidTr="00C5790F">
        <w:trPr>
          <w:trHeight w:val="5267"/>
        </w:trPr>
        <w:tc>
          <w:tcPr>
            <w:tcW w:w="1413" w:type="dxa"/>
            <w:vAlign w:val="center"/>
          </w:tcPr>
          <w:p w:rsidR="00C5790F" w:rsidRDefault="00C5790F" w:rsidP="00C5790F">
            <w:pPr>
              <w:rPr>
                <w:lang w:val="en-NZ"/>
              </w:rPr>
            </w:pPr>
            <w:r w:rsidRPr="001611E7">
              <w:rPr>
                <w:noProof/>
                <w:lang w:val="en-US"/>
              </w:rPr>
              <w:lastRenderedPageBreak/>
              <w:drawing>
                <wp:inline distT="0" distB="0" distL="0" distR="0">
                  <wp:extent cx="847323" cy="804786"/>
                  <wp:effectExtent l="0" t="0" r="0" b="0"/>
                  <wp:docPr id="12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878139" cy="834055"/>
                          </a:xfrm>
                          <a:prstGeom prst="rect">
                            <a:avLst/>
                          </a:prstGeom>
                        </pic:spPr>
                      </pic:pic>
                    </a:graphicData>
                  </a:graphic>
                </wp:inline>
              </w:drawing>
            </w:r>
          </w:p>
        </w:tc>
        <w:tc>
          <w:tcPr>
            <w:tcW w:w="8080" w:type="dxa"/>
          </w:tcPr>
          <w:p w:rsidR="00C5790F" w:rsidRPr="00505466" w:rsidRDefault="00C5790F" w:rsidP="00C5790F">
            <w:pPr>
              <w:pStyle w:val="Heading3"/>
            </w:pPr>
            <w:r>
              <w:t>Working t</w:t>
            </w:r>
            <w:r w:rsidRPr="00505466">
              <w:t>ogether</w:t>
            </w:r>
            <w:r>
              <w:sym w:font="Wingdings" w:char="F0E0"/>
            </w:r>
            <w:r>
              <w:t xml:space="preserve"> Let us look at some examples </w:t>
            </w:r>
          </w:p>
          <w:p w:rsidR="00C5790F" w:rsidRDefault="00C5790F" w:rsidP="00C5790F">
            <w:pPr>
              <w:framePr w:wrap="around" w:vAnchor="text" w:hAnchor="text" w:y="1"/>
            </w:pPr>
            <w:r>
              <w:t xml:space="preserve">Remember that integration is a combination of two or more farming activities that share benefits. We should also remember that integration can be done for example with village gardens and other useful purposes. There are lots of ways integration can connect with fish farming, however, we will look at ducks and chickens and get into some details. But firstly, let us look at the pictures below having in mind the below questions. </w:t>
            </w:r>
          </w:p>
          <w:p w:rsidR="00C5790F" w:rsidRPr="00FB119A" w:rsidRDefault="00C5790F" w:rsidP="00C5790F">
            <w:pPr>
              <w:pStyle w:val="ListParagraph"/>
              <w:ind w:left="342"/>
            </w:pPr>
            <w:r w:rsidRPr="00FB119A">
              <w:t>What did you notice in the pictures?</w:t>
            </w:r>
          </w:p>
          <w:p w:rsidR="00C5790F" w:rsidRPr="00FB119A" w:rsidRDefault="00C5790F" w:rsidP="00C5790F">
            <w:pPr>
              <w:pStyle w:val="ListParagraph"/>
              <w:ind w:left="342"/>
            </w:pPr>
            <w:r w:rsidRPr="00FB119A">
              <w:t>What are they housing?</w:t>
            </w:r>
          </w:p>
          <w:p w:rsidR="00C5790F" w:rsidRPr="00FB119A" w:rsidRDefault="00C5790F" w:rsidP="00C5790F">
            <w:pPr>
              <w:pStyle w:val="ListParagraph"/>
              <w:ind w:left="342"/>
            </w:pPr>
            <w:r w:rsidRPr="00FB119A">
              <w:t>Are there any similarities in the house design?</w:t>
            </w:r>
          </w:p>
          <w:p w:rsidR="00C5790F" w:rsidRPr="00FB119A" w:rsidRDefault="00C5790F" w:rsidP="00C5790F">
            <w:pPr>
              <w:pStyle w:val="ListParagraph"/>
              <w:ind w:left="342"/>
            </w:pPr>
            <w:r w:rsidRPr="00FB119A">
              <w:t>What do you think is being housed?</w:t>
            </w:r>
          </w:p>
          <w:p w:rsidR="00C5790F" w:rsidRPr="00FB119A" w:rsidRDefault="00C5790F" w:rsidP="00C5790F">
            <w:pPr>
              <w:pStyle w:val="ListParagraph"/>
              <w:ind w:left="342"/>
            </w:pPr>
            <w:r w:rsidRPr="00FB119A">
              <w:t>Why is the housing built in that way?</w:t>
            </w:r>
          </w:p>
          <w:p w:rsidR="00C5790F" w:rsidRPr="00FB119A" w:rsidRDefault="00C5790F" w:rsidP="00C5790F">
            <w:pPr>
              <w:pStyle w:val="ListParagraph"/>
              <w:ind w:left="342"/>
            </w:pPr>
            <w:r w:rsidRPr="00FB119A">
              <w:t>What is happening to the water?</w:t>
            </w:r>
          </w:p>
          <w:p w:rsidR="00C5790F" w:rsidRPr="00DC4196" w:rsidRDefault="00C5790F" w:rsidP="00C5790F">
            <w:pPr>
              <w:pStyle w:val="ListParagraph"/>
              <w:ind w:left="342"/>
            </w:pPr>
            <w:r w:rsidRPr="00FB119A">
              <w:t>Would you be able to explain what is being used or being linked in this type of fish integration?</w:t>
            </w:r>
            <w:r w:rsidRPr="008D6091">
              <w:t xml:space="preserve">   </w:t>
            </w:r>
          </w:p>
        </w:tc>
      </w:tr>
    </w:tbl>
    <w:p w:rsidR="00C5790F" w:rsidRDefault="00C5790F" w:rsidP="00C5790F">
      <w:pPr>
        <w:pStyle w:val="Heading3"/>
      </w:pPr>
      <w:r>
        <w:t xml:space="preserve">Have a look at the pictures, what do you notice?  </w:t>
      </w: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78"/>
        <w:gridCol w:w="4590"/>
      </w:tblGrid>
      <w:tr w:rsidR="00C5790F" w:rsidTr="00C5790F">
        <w:trPr>
          <w:trHeight w:val="3878"/>
        </w:trPr>
        <w:tc>
          <w:tcPr>
            <w:tcW w:w="4878" w:type="dxa"/>
          </w:tcPr>
          <w:p w:rsidR="00C5790F" w:rsidRDefault="00C5790F" w:rsidP="00C5790F">
            <w:pPr>
              <w:jc w:val="center"/>
            </w:pPr>
            <w:r>
              <w:rPr>
                <w:noProof/>
                <w:lang w:val="en-US"/>
              </w:rPr>
              <w:drawing>
                <wp:inline distT="0" distB="0" distL="0" distR="0">
                  <wp:extent cx="2936720" cy="2202511"/>
                  <wp:effectExtent l="19050" t="0" r="0" b="0"/>
                  <wp:docPr id="123" name="Picture 23" descr="F:\Picture files\EUARD Pictures\20141023_125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Picture files\EUARD Pictures\20141023_125240.jpg"/>
                          <pic:cNvPicPr>
                            <a:picLocks noChangeAspect="1" noChangeArrowheads="1"/>
                          </pic:cNvPicPr>
                        </pic:nvPicPr>
                        <pic:blipFill>
                          <a:blip r:embed="rId73" cstate="print"/>
                          <a:srcRect/>
                          <a:stretch>
                            <a:fillRect/>
                          </a:stretch>
                        </pic:blipFill>
                        <pic:spPr bwMode="auto">
                          <a:xfrm>
                            <a:off x="0" y="0"/>
                            <a:ext cx="2945958" cy="2209440"/>
                          </a:xfrm>
                          <a:prstGeom prst="rect">
                            <a:avLst/>
                          </a:prstGeom>
                          <a:noFill/>
                          <a:ln w="9525">
                            <a:noFill/>
                            <a:miter lim="800000"/>
                            <a:headEnd/>
                            <a:tailEnd/>
                          </a:ln>
                        </pic:spPr>
                      </pic:pic>
                    </a:graphicData>
                  </a:graphic>
                </wp:inline>
              </w:drawing>
            </w:r>
          </w:p>
        </w:tc>
        <w:tc>
          <w:tcPr>
            <w:tcW w:w="4590" w:type="dxa"/>
          </w:tcPr>
          <w:p w:rsidR="00C5790F" w:rsidRDefault="00C5790F" w:rsidP="00C5790F">
            <w:pPr>
              <w:jc w:val="center"/>
            </w:pPr>
            <w:r>
              <w:rPr>
                <w:noProof/>
                <w:lang w:val="en-US"/>
              </w:rPr>
              <w:drawing>
                <wp:inline distT="0" distB="0" distL="0" distR="0">
                  <wp:extent cx="2486025" cy="2349823"/>
                  <wp:effectExtent l="19050" t="0" r="9525" b="0"/>
                  <wp:docPr id="1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cstate="print"/>
                          <a:srcRect/>
                          <a:stretch>
                            <a:fillRect/>
                          </a:stretch>
                        </pic:blipFill>
                        <pic:spPr bwMode="auto">
                          <a:xfrm>
                            <a:off x="0" y="0"/>
                            <a:ext cx="2492037" cy="2355506"/>
                          </a:xfrm>
                          <a:prstGeom prst="rect">
                            <a:avLst/>
                          </a:prstGeom>
                          <a:noFill/>
                          <a:ln w="9525">
                            <a:noFill/>
                            <a:miter lim="800000"/>
                            <a:headEnd/>
                            <a:tailEnd/>
                          </a:ln>
                        </pic:spPr>
                      </pic:pic>
                    </a:graphicData>
                  </a:graphic>
                </wp:inline>
              </w:drawing>
            </w:r>
          </w:p>
        </w:tc>
      </w:tr>
      <w:tr w:rsidR="00C5790F" w:rsidTr="00C5790F">
        <w:tc>
          <w:tcPr>
            <w:tcW w:w="4878" w:type="dxa"/>
          </w:tcPr>
          <w:p w:rsidR="00C5790F" w:rsidRDefault="00C5790F" w:rsidP="00C5790F">
            <w:pPr>
              <w:rPr>
                <w:noProof/>
                <w:lang w:val="en-US"/>
              </w:rPr>
            </w:pPr>
            <w:r>
              <w:t xml:space="preserve">A water fed fish pond integrated with ducks.  </w:t>
            </w:r>
          </w:p>
        </w:tc>
        <w:tc>
          <w:tcPr>
            <w:tcW w:w="4590" w:type="dxa"/>
          </w:tcPr>
          <w:p w:rsidR="00C5790F" w:rsidRDefault="00C5790F" w:rsidP="00C5790F">
            <w:pPr>
              <w:rPr>
                <w:noProof/>
                <w:lang w:val="en-US"/>
              </w:rPr>
            </w:pPr>
            <w:r>
              <w:t xml:space="preserve">An integrated poultry unit built in front of the pond    </w:t>
            </w:r>
          </w:p>
        </w:tc>
      </w:tr>
      <w:tr w:rsidR="00C5790F" w:rsidTr="00C5790F">
        <w:tc>
          <w:tcPr>
            <w:tcW w:w="4878" w:type="dxa"/>
          </w:tcPr>
          <w:p w:rsidR="00C5790F" w:rsidRPr="003B4251" w:rsidRDefault="00C5790F" w:rsidP="00C5790F">
            <w:pPr>
              <w:jc w:val="center"/>
            </w:pPr>
            <w:r>
              <w:rPr>
                <w:noProof/>
                <w:lang w:val="en-US"/>
              </w:rPr>
              <w:lastRenderedPageBreak/>
              <w:drawing>
                <wp:inline distT="0" distB="0" distL="0" distR="0">
                  <wp:extent cx="2462004" cy="2486025"/>
                  <wp:effectExtent l="19050" t="0" r="0" b="0"/>
                  <wp:docPr id="1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 cstate="print"/>
                          <a:srcRect/>
                          <a:stretch>
                            <a:fillRect/>
                          </a:stretch>
                        </pic:blipFill>
                        <pic:spPr bwMode="auto">
                          <a:xfrm>
                            <a:off x="0" y="0"/>
                            <a:ext cx="2470606" cy="2494711"/>
                          </a:xfrm>
                          <a:prstGeom prst="rect">
                            <a:avLst/>
                          </a:prstGeom>
                          <a:noFill/>
                          <a:ln w="9525">
                            <a:noFill/>
                            <a:miter lim="800000"/>
                            <a:headEnd/>
                            <a:tailEnd/>
                          </a:ln>
                        </pic:spPr>
                      </pic:pic>
                    </a:graphicData>
                  </a:graphic>
                </wp:inline>
              </w:drawing>
            </w:r>
          </w:p>
        </w:tc>
        <w:tc>
          <w:tcPr>
            <w:tcW w:w="4590" w:type="dxa"/>
          </w:tcPr>
          <w:p w:rsidR="00C5790F" w:rsidRPr="003B4251" w:rsidRDefault="00C5790F" w:rsidP="00C5790F">
            <w:pPr>
              <w:jc w:val="center"/>
            </w:pPr>
            <w:r>
              <w:rPr>
                <w:noProof/>
                <w:lang w:val="en-US"/>
              </w:rPr>
              <w:drawing>
                <wp:inline distT="0" distB="0" distL="0" distR="0">
                  <wp:extent cx="2533650" cy="2485789"/>
                  <wp:effectExtent l="19050" t="0" r="0" b="0"/>
                  <wp:docPr id="12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cstate="print"/>
                          <a:srcRect/>
                          <a:stretch>
                            <a:fillRect/>
                          </a:stretch>
                        </pic:blipFill>
                        <pic:spPr bwMode="auto">
                          <a:xfrm>
                            <a:off x="0" y="0"/>
                            <a:ext cx="2542996" cy="2494958"/>
                          </a:xfrm>
                          <a:prstGeom prst="rect">
                            <a:avLst/>
                          </a:prstGeom>
                          <a:noFill/>
                          <a:ln w="9525">
                            <a:noFill/>
                            <a:miter lim="800000"/>
                            <a:headEnd/>
                            <a:tailEnd/>
                          </a:ln>
                        </pic:spPr>
                      </pic:pic>
                    </a:graphicData>
                  </a:graphic>
                </wp:inline>
              </w:drawing>
            </w:r>
          </w:p>
        </w:tc>
      </w:tr>
      <w:tr w:rsidR="00C5790F" w:rsidTr="00C5790F">
        <w:tc>
          <w:tcPr>
            <w:tcW w:w="4878" w:type="dxa"/>
          </w:tcPr>
          <w:p w:rsidR="00C5790F" w:rsidRDefault="00C5790F" w:rsidP="00C5790F">
            <w:pPr>
              <w:rPr>
                <w:noProof/>
                <w:lang w:val="en-US"/>
              </w:rPr>
            </w:pPr>
            <w:r>
              <w:t>An integrated unit built on the side of the pond</w:t>
            </w:r>
          </w:p>
        </w:tc>
        <w:tc>
          <w:tcPr>
            <w:tcW w:w="4590" w:type="dxa"/>
          </w:tcPr>
          <w:p w:rsidR="00C5790F" w:rsidRDefault="00C5790F" w:rsidP="00C5790F">
            <w:pPr>
              <w:rPr>
                <w:noProof/>
                <w:lang w:val="en-US"/>
              </w:rPr>
            </w:pPr>
            <w:r>
              <w:t xml:space="preserve">An integrated unit with a hapa net to house baby fish  </w:t>
            </w:r>
          </w:p>
        </w:tc>
      </w:tr>
      <w:tr w:rsidR="00C5790F" w:rsidTr="00C5790F">
        <w:tc>
          <w:tcPr>
            <w:tcW w:w="4878" w:type="dxa"/>
          </w:tcPr>
          <w:p w:rsidR="00C5790F" w:rsidRDefault="00C5790F" w:rsidP="00C5790F">
            <w:pPr>
              <w:jc w:val="center"/>
              <w:rPr>
                <w:noProof/>
                <w:lang w:val="en-US"/>
              </w:rPr>
            </w:pPr>
            <w:r>
              <w:rPr>
                <w:noProof/>
                <w:lang w:val="en-US"/>
              </w:rPr>
              <w:drawing>
                <wp:inline distT="0" distB="0" distL="0" distR="0">
                  <wp:extent cx="2946439" cy="2209800"/>
                  <wp:effectExtent l="19050" t="0" r="6311" b="0"/>
                  <wp:docPr id="127" name="Picture 30" descr="F:\Picture files\EUARD Pictures\20150609_13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Picture files\EUARD Pictures\20150609_131555.jpg"/>
                          <pic:cNvPicPr>
                            <a:picLocks noChangeAspect="1" noChangeArrowheads="1"/>
                          </pic:cNvPicPr>
                        </pic:nvPicPr>
                        <pic:blipFill>
                          <a:blip r:embed="rId77" cstate="print"/>
                          <a:srcRect/>
                          <a:stretch>
                            <a:fillRect/>
                          </a:stretch>
                        </pic:blipFill>
                        <pic:spPr bwMode="auto">
                          <a:xfrm>
                            <a:off x="0" y="0"/>
                            <a:ext cx="2947607" cy="2210676"/>
                          </a:xfrm>
                          <a:prstGeom prst="rect">
                            <a:avLst/>
                          </a:prstGeom>
                          <a:noFill/>
                          <a:ln w="9525">
                            <a:noFill/>
                            <a:miter lim="800000"/>
                            <a:headEnd/>
                            <a:tailEnd/>
                          </a:ln>
                        </pic:spPr>
                      </pic:pic>
                    </a:graphicData>
                  </a:graphic>
                </wp:inline>
              </w:drawing>
            </w:r>
          </w:p>
          <w:p w:rsidR="00C5790F" w:rsidRDefault="00C5790F" w:rsidP="00C5790F">
            <w:pPr>
              <w:rPr>
                <w:noProof/>
                <w:lang w:val="en-US"/>
              </w:rPr>
            </w:pPr>
          </w:p>
        </w:tc>
        <w:tc>
          <w:tcPr>
            <w:tcW w:w="4590" w:type="dxa"/>
          </w:tcPr>
          <w:p w:rsidR="00C5790F" w:rsidRDefault="00C5790F" w:rsidP="00C5790F">
            <w:pPr>
              <w:jc w:val="center"/>
              <w:rPr>
                <w:noProof/>
                <w:lang w:val="en-US"/>
              </w:rPr>
            </w:pPr>
            <w:r>
              <w:rPr>
                <w:noProof/>
                <w:lang w:val="en-US"/>
              </w:rPr>
              <w:drawing>
                <wp:inline distT="0" distB="0" distL="0" distR="0">
                  <wp:extent cx="2552700" cy="2322097"/>
                  <wp:effectExtent l="19050" t="0" r="0" b="0"/>
                  <wp:docPr id="12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8" cstate="print"/>
                          <a:srcRect/>
                          <a:stretch>
                            <a:fillRect/>
                          </a:stretch>
                        </pic:blipFill>
                        <pic:spPr bwMode="auto">
                          <a:xfrm>
                            <a:off x="0" y="0"/>
                            <a:ext cx="2554981" cy="2324172"/>
                          </a:xfrm>
                          <a:prstGeom prst="rect">
                            <a:avLst/>
                          </a:prstGeom>
                          <a:noFill/>
                          <a:ln w="9525">
                            <a:noFill/>
                            <a:miter lim="800000"/>
                            <a:headEnd/>
                            <a:tailEnd/>
                          </a:ln>
                        </pic:spPr>
                      </pic:pic>
                    </a:graphicData>
                  </a:graphic>
                </wp:inline>
              </w:drawing>
            </w:r>
          </w:p>
        </w:tc>
      </w:tr>
      <w:tr w:rsidR="00C5790F" w:rsidTr="00C5790F">
        <w:tc>
          <w:tcPr>
            <w:tcW w:w="4878" w:type="dxa"/>
          </w:tcPr>
          <w:p w:rsidR="00C5790F" w:rsidRDefault="00C5790F" w:rsidP="00C5790F">
            <w:pPr>
              <w:rPr>
                <w:noProof/>
                <w:lang w:val="en-US"/>
              </w:rPr>
            </w:pPr>
            <w:r>
              <w:rPr>
                <w:noProof/>
                <w:lang w:val="en-US"/>
              </w:rPr>
              <w:t xml:space="preserve">A ground water fed integrated unit with ducks  </w:t>
            </w:r>
          </w:p>
        </w:tc>
        <w:tc>
          <w:tcPr>
            <w:tcW w:w="4590" w:type="dxa"/>
          </w:tcPr>
          <w:p w:rsidR="00C5790F" w:rsidRDefault="00C5790F" w:rsidP="00C5790F">
            <w:pPr>
              <w:rPr>
                <w:noProof/>
                <w:lang w:val="en-US"/>
              </w:rPr>
            </w:pPr>
            <w:r>
              <w:rPr>
                <w:noProof/>
                <w:lang w:val="en-US"/>
              </w:rPr>
              <w:t>An integrated unit fed with access ground water</w:t>
            </w:r>
          </w:p>
        </w:tc>
      </w:tr>
    </w:tbl>
    <w:p w:rsidR="00C5790F" w:rsidRDefault="00C5790F" w:rsidP="00C5790F">
      <w:pPr>
        <w:pStyle w:val="Heading3"/>
      </w:pPr>
      <w:r>
        <w:lastRenderedPageBreak/>
        <w:t>It’s all about the Poo!</w:t>
      </w:r>
    </w:p>
    <w:tbl>
      <w:tblPr>
        <w:tblStyle w:val="TableGrid"/>
        <w:tblpPr w:leftFromText="180" w:rightFromText="180" w:vertAnchor="text" w:horzAnchor="page" w:tblpX="5368" w:tblpY="3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2EFD9" w:themeFill="accent6" w:themeFillTint="33"/>
        <w:tblLook w:val="04A0" w:firstRow="1" w:lastRow="0" w:firstColumn="1" w:lastColumn="0" w:noHBand="0" w:noVBand="1"/>
      </w:tblPr>
      <w:tblGrid>
        <w:gridCol w:w="2884"/>
        <w:gridCol w:w="2530"/>
      </w:tblGrid>
      <w:tr w:rsidR="00C5790F" w:rsidTr="00C5790F">
        <w:trPr>
          <w:trHeight w:val="3036"/>
        </w:trPr>
        <w:tc>
          <w:tcPr>
            <w:tcW w:w="2884" w:type="dxa"/>
            <w:tcBorders>
              <w:top w:val="single" w:sz="4" w:space="0" w:color="auto"/>
              <w:left w:val="single" w:sz="4" w:space="0" w:color="auto"/>
              <w:bottom w:val="single" w:sz="4" w:space="0" w:color="auto"/>
            </w:tcBorders>
            <w:shd w:val="clear" w:color="auto" w:fill="E2EFD9" w:themeFill="accent6" w:themeFillTint="33"/>
          </w:tcPr>
          <w:p w:rsidR="00C5790F" w:rsidRDefault="00C5790F" w:rsidP="00C5790F">
            <w:pPr>
              <w:jc w:val="center"/>
            </w:pPr>
            <w:r>
              <w:rPr>
                <w:noProof/>
                <w:lang w:val="en-US"/>
              </w:rPr>
              <w:drawing>
                <wp:inline distT="0" distB="0" distL="0" distR="0">
                  <wp:extent cx="1663446" cy="1809596"/>
                  <wp:effectExtent l="19050" t="0" r="0" b="0"/>
                  <wp:docPr id="1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cstate="print"/>
                          <a:srcRect/>
                          <a:stretch>
                            <a:fillRect/>
                          </a:stretch>
                        </pic:blipFill>
                        <pic:spPr bwMode="auto">
                          <a:xfrm>
                            <a:off x="0" y="0"/>
                            <a:ext cx="1663446" cy="1809596"/>
                          </a:xfrm>
                          <a:prstGeom prst="rect">
                            <a:avLst/>
                          </a:prstGeom>
                          <a:noFill/>
                          <a:ln w="9525">
                            <a:noFill/>
                            <a:miter lim="800000"/>
                            <a:headEnd/>
                            <a:tailEnd/>
                          </a:ln>
                        </pic:spPr>
                      </pic:pic>
                    </a:graphicData>
                  </a:graphic>
                </wp:inline>
              </w:drawing>
            </w:r>
          </w:p>
        </w:tc>
        <w:tc>
          <w:tcPr>
            <w:tcW w:w="2530" w:type="dxa"/>
            <w:tcBorders>
              <w:top w:val="single" w:sz="4" w:space="0" w:color="auto"/>
              <w:bottom w:val="single" w:sz="4" w:space="0" w:color="auto"/>
              <w:right w:val="single" w:sz="4" w:space="0" w:color="auto"/>
            </w:tcBorders>
            <w:shd w:val="clear" w:color="auto" w:fill="E2EFD9" w:themeFill="accent6" w:themeFillTint="33"/>
          </w:tcPr>
          <w:p w:rsidR="00C5790F" w:rsidRPr="00AD3AF5" w:rsidRDefault="00C5790F" w:rsidP="00C5790F">
            <w:pPr>
              <w:rPr>
                <w:rFonts w:ascii="Luna" w:hAnsi="Luna"/>
              </w:rPr>
            </w:pPr>
            <w:r w:rsidRPr="00AD3AF5">
              <w:rPr>
                <w:rFonts w:ascii="Luna" w:hAnsi="Luna"/>
                <w:sz w:val="16"/>
              </w:rPr>
              <w:t>M</w:t>
            </w:r>
            <w:r>
              <w:rPr>
                <w:rFonts w:ascii="Luna" w:hAnsi="Luna"/>
                <w:sz w:val="16"/>
              </w:rPr>
              <w:t>r</w:t>
            </w:r>
            <w:r w:rsidRPr="00AD3AF5">
              <w:rPr>
                <w:rFonts w:ascii="Luna" w:hAnsi="Luna"/>
                <w:sz w:val="16"/>
              </w:rPr>
              <w:t xml:space="preserve">s. </w:t>
            </w:r>
            <w:proofErr w:type="spellStart"/>
            <w:r w:rsidRPr="00AD3AF5">
              <w:rPr>
                <w:rFonts w:ascii="Luna" w:hAnsi="Luna"/>
                <w:sz w:val="16"/>
              </w:rPr>
              <w:t>Terum</w:t>
            </w:r>
            <w:proofErr w:type="spellEnd"/>
            <w:r w:rsidRPr="00AD3AF5">
              <w:rPr>
                <w:rFonts w:ascii="Luna" w:hAnsi="Luna"/>
                <w:sz w:val="16"/>
              </w:rPr>
              <w:t xml:space="preserve"> from </w:t>
            </w:r>
            <w:proofErr w:type="spellStart"/>
            <w:r w:rsidRPr="00AD3AF5">
              <w:rPr>
                <w:rFonts w:ascii="Luna" w:hAnsi="Luna"/>
                <w:sz w:val="16"/>
              </w:rPr>
              <w:t>Tambul-Alkena</w:t>
            </w:r>
            <w:proofErr w:type="spellEnd"/>
            <w:r w:rsidRPr="00AD3AF5">
              <w:rPr>
                <w:rFonts w:ascii="Luna" w:hAnsi="Luna"/>
                <w:sz w:val="16"/>
              </w:rPr>
              <w:t xml:space="preserve"> village in the highlands uses her pond integrated duck house to produce her ducklings to sell in the community  </w:t>
            </w:r>
          </w:p>
        </w:tc>
      </w:tr>
    </w:tbl>
    <w:p w:rsidR="00C5790F" w:rsidRDefault="00C5790F" w:rsidP="00C5790F">
      <w:r>
        <w:t xml:space="preserve">The pictures above are showing a specific link to fish farming by building poultry houses over fish ponds to make use of freshly deposited duck or chicken manure. Poultry manure and duck food wastes are generally rich in nutrients that are readily available. The ponds ecological environment is complex but not too complex for microbial activity like algae, or micro plants and animals called phytoplankton and zooplanktons to grow for fish to eat. Regular droppings help maintain fish growth and reproduction. The manure droppings are the primary link between the fish pond and the poultry housing. So what are some other shared benefits we talked about? Look at the first diagram in our session, it should provide some sense of where we are going with this. </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8080"/>
      </w:tblGrid>
      <w:tr w:rsidR="00C5790F" w:rsidTr="00C5790F">
        <w:tc>
          <w:tcPr>
            <w:tcW w:w="1413" w:type="dxa"/>
            <w:vAlign w:val="center"/>
          </w:tcPr>
          <w:p w:rsidR="00C5790F" w:rsidRDefault="00C5790F" w:rsidP="00C5790F">
            <w:pPr>
              <w:jc w:val="center"/>
              <w:rPr>
                <w:noProof/>
                <w:lang w:val="en-US"/>
              </w:rPr>
            </w:pPr>
            <w:r w:rsidRPr="00C62CA7">
              <w:rPr>
                <w:noProof/>
                <w:lang w:val="en-US"/>
              </w:rPr>
              <w:drawing>
                <wp:inline distT="0" distB="0" distL="0" distR="0">
                  <wp:extent cx="755276" cy="800405"/>
                  <wp:effectExtent l="0" t="0" r="6985" b="0"/>
                  <wp:docPr id="13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811799" cy="860306"/>
                          </a:xfrm>
                          <a:prstGeom prst="rect">
                            <a:avLst/>
                          </a:prstGeom>
                        </pic:spPr>
                      </pic:pic>
                    </a:graphicData>
                  </a:graphic>
                </wp:inline>
              </w:drawing>
            </w:r>
          </w:p>
          <w:p w:rsidR="00C5790F" w:rsidRDefault="00C5790F" w:rsidP="00C5790F">
            <w:pPr>
              <w:jc w:val="center"/>
              <w:rPr>
                <w:noProof/>
                <w:lang w:val="en-US"/>
              </w:rPr>
            </w:pPr>
          </w:p>
          <w:p w:rsidR="00C5790F" w:rsidRPr="00505466" w:rsidRDefault="00C5790F" w:rsidP="00C5790F">
            <w:pPr>
              <w:jc w:val="center"/>
              <w:rPr>
                <w:noProof/>
                <w:lang w:val="en-US"/>
              </w:rPr>
            </w:pPr>
          </w:p>
        </w:tc>
        <w:tc>
          <w:tcPr>
            <w:tcW w:w="8080" w:type="dxa"/>
          </w:tcPr>
          <w:p w:rsidR="00C5790F" w:rsidRDefault="00C5790F" w:rsidP="00C5790F">
            <w:pPr>
              <w:pStyle w:val="Heading3"/>
            </w:pPr>
            <w:r>
              <w:t>Some of the benefits of integration</w:t>
            </w:r>
          </w:p>
          <w:p w:rsidR="00C5790F" w:rsidRDefault="00C5790F" w:rsidP="00C5790F">
            <w:r>
              <w:t xml:space="preserve">Ducks and chickens are highly compatible with fish farming and have the following advantages; </w:t>
            </w:r>
          </w:p>
          <w:p w:rsidR="00C5790F" w:rsidRPr="00D2730A" w:rsidRDefault="00C5790F" w:rsidP="00C5790F">
            <w:pPr>
              <w:pStyle w:val="ListParagraph"/>
              <w:ind w:left="342"/>
              <w:rPr>
                <w:b/>
              </w:rPr>
            </w:pPr>
            <w:r>
              <w:t xml:space="preserve">Fresh droppings fertilize ponds when the ducks or chickens are kept inside the house. </w:t>
            </w:r>
          </w:p>
          <w:p w:rsidR="00C5790F" w:rsidRPr="00D2730A" w:rsidRDefault="00C5790F" w:rsidP="00C5790F">
            <w:pPr>
              <w:pStyle w:val="ListParagraph"/>
              <w:ind w:left="342"/>
              <w:rPr>
                <w:b/>
              </w:rPr>
            </w:pPr>
            <w:r>
              <w:t xml:space="preserve">Ducks and chickens feed and scavenge near the pond banks and water plants or insects reducing the need for weed control by the farmer.   </w:t>
            </w:r>
          </w:p>
          <w:p w:rsidR="00C5790F" w:rsidRPr="00D2730A" w:rsidRDefault="00C5790F" w:rsidP="00C5790F">
            <w:pPr>
              <w:pStyle w:val="ListParagraph"/>
              <w:ind w:left="342"/>
              <w:rPr>
                <w:b/>
              </w:rPr>
            </w:pPr>
            <w:r>
              <w:t xml:space="preserve">The water is aerated by the ducks when swimming or chasing after food adding extra air for fish in the water </w:t>
            </w:r>
          </w:p>
          <w:p w:rsidR="00C5790F" w:rsidRPr="0049633C" w:rsidRDefault="00C5790F" w:rsidP="00C5790F">
            <w:pPr>
              <w:pStyle w:val="ListParagraph"/>
              <w:ind w:left="342"/>
              <w:rPr>
                <w:b/>
              </w:rPr>
            </w:pPr>
            <w:r>
              <w:t>The paddling motion of the ducks loosens the pond bottom releasing the nutrients from the soil to increase the natural productivity of the water.</w:t>
            </w:r>
          </w:p>
          <w:p w:rsidR="00C5790F" w:rsidRPr="008D4ACC" w:rsidRDefault="00C5790F" w:rsidP="00C5790F">
            <w:pPr>
              <w:pStyle w:val="ListParagraph"/>
              <w:ind w:left="342"/>
            </w:pPr>
            <w:r>
              <w:t>Most of the feed for the ducks or chickens are available in the water; very little additional feed is necessary making it a cheap option for a fish farmer.</w:t>
            </w:r>
          </w:p>
          <w:p w:rsidR="00C5790F" w:rsidRPr="008D4ACC" w:rsidRDefault="00C5790F" w:rsidP="00C5790F">
            <w:pPr>
              <w:pStyle w:val="ListParagraph"/>
              <w:ind w:left="342"/>
            </w:pPr>
            <w:r>
              <w:t>Less labour is required to maintain a fish pond integration unit and fish requires less or no feeding at all</w:t>
            </w:r>
          </w:p>
          <w:p w:rsidR="00C5790F" w:rsidRDefault="00C5790F" w:rsidP="00C5790F">
            <w:pPr>
              <w:pStyle w:val="ListParagraph"/>
              <w:ind w:left="342"/>
            </w:pPr>
            <w:r>
              <w:t xml:space="preserve">Does not require arable land to do integration. Fish pond Integration does not require large land space leaving good arable land for other garden activities </w:t>
            </w:r>
          </w:p>
          <w:p w:rsidR="00C5790F" w:rsidRPr="00187E4C" w:rsidRDefault="00C5790F" w:rsidP="00C5790F">
            <w:pPr>
              <w:pStyle w:val="ListParagraph"/>
              <w:ind w:left="342"/>
            </w:pPr>
            <w:r>
              <w:t xml:space="preserve">One unit can serve the purpose of producing eggs, meat, ducklings and fish for the family as food and also income    </w:t>
            </w:r>
          </w:p>
        </w:tc>
      </w:tr>
    </w:tbl>
    <w:p w:rsidR="00C5790F" w:rsidRDefault="00C5790F" w:rsidP="00C5790F"/>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8080"/>
      </w:tblGrid>
      <w:tr w:rsidR="00C5790F" w:rsidTr="00C5790F">
        <w:trPr>
          <w:trHeight w:val="1163"/>
        </w:trPr>
        <w:tc>
          <w:tcPr>
            <w:tcW w:w="1413" w:type="dxa"/>
            <w:vAlign w:val="center"/>
          </w:tcPr>
          <w:p w:rsidR="00C5790F" w:rsidRDefault="00C5790F" w:rsidP="00C5790F">
            <w:pPr>
              <w:rPr>
                <w:lang w:val="en-NZ"/>
              </w:rPr>
            </w:pPr>
            <w:r w:rsidRPr="00C62CA7">
              <w:rPr>
                <w:noProof/>
                <w:lang w:val="en-US"/>
              </w:rPr>
              <w:lastRenderedPageBreak/>
              <w:drawing>
                <wp:inline distT="0" distB="0" distL="0" distR="0">
                  <wp:extent cx="858938" cy="748024"/>
                  <wp:effectExtent l="0" t="1588" r="0" b="0"/>
                  <wp:docPr id="13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rot="5400000">
                            <a:off x="0" y="0"/>
                            <a:ext cx="868410" cy="756273"/>
                          </a:xfrm>
                          <a:prstGeom prst="rect">
                            <a:avLst/>
                          </a:prstGeom>
                        </pic:spPr>
                      </pic:pic>
                    </a:graphicData>
                  </a:graphic>
                </wp:inline>
              </w:drawing>
            </w:r>
          </w:p>
        </w:tc>
        <w:tc>
          <w:tcPr>
            <w:tcW w:w="8080" w:type="dxa"/>
          </w:tcPr>
          <w:p w:rsidR="00C5790F" w:rsidRPr="00505466" w:rsidRDefault="00C5790F" w:rsidP="00C5790F">
            <w:pPr>
              <w:pStyle w:val="Heading3"/>
            </w:pPr>
            <w:r>
              <w:t>Thinking t</w:t>
            </w:r>
            <w:r w:rsidRPr="00505466">
              <w:t>ogether</w:t>
            </w:r>
            <w:r>
              <w:sym w:font="Wingdings" w:char="F0E0"/>
            </w:r>
            <w:r>
              <w:t xml:space="preserve"> how do we do integration?</w:t>
            </w:r>
          </w:p>
          <w:p w:rsidR="00C5790F" w:rsidRDefault="00C5790F" w:rsidP="00C5790F">
            <w:pPr>
              <w:framePr w:wrap="around" w:vAnchor="text" w:hAnchor="text" w:y="1"/>
              <w:ind w:left="27" w:hanging="27"/>
            </w:pPr>
            <w:r>
              <w:t xml:space="preserve">Well, firstly we need to ask a few questions before we get into the nitty gritty of fish pond integration. Let us ask some probing questions to settle our thought process. </w:t>
            </w:r>
          </w:p>
          <w:p w:rsidR="00C5790F" w:rsidRDefault="00C5790F" w:rsidP="00C5790F">
            <w:pPr>
              <w:framePr w:wrap="around" w:vAnchor="text" w:hAnchor="text" w:y="1"/>
              <w:ind w:left="27" w:hanging="27"/>
            </w:pPr>
            <w:r>
              <w:t>We now know the;</w:t>
            </w:r>
          </w:p>
          <w:p w:rsidR="00C5790F" w:rsidRDefault="00C5790F" w:rsidP="00221F43">
            <w:pPr>
              <w:pStyle w:val="ListParagraph"/>
              <w:framePr w:wrap="around" w:vAnchor="text" w:hAnchor="text" w:y="1"/>
              <w:numPr>
                <w:ilvl w:val="0"/>
                <w:numId w:val="39"/>
              </w:numPr>
            </w:pPr>
            <w:r>
              <w:t>Reasons for combining fish pond integration</w:t>
            </w:r>
          </w:p>
          <w:p w:rsidR="00C5790F" w:rsidRDefault="00C5790F" w:rsidP="00221F43">
            <w:pPr>
              <w:pStyle w:val="ListParagraph"/>
              <w:numPr>
                <w:ilvl w:val="0"/>
                <w:numId w:val="39"/>
              </w:numPr>
            </w:pPr>
            <w:r>
              <w:t xml:space="preserve">The link between a fish pond integration poultry setup  </w:t>
            </w:r>
          </w:p>
          <w:p w:rsidR="00C5790F" w:rsidRDefault="00C5790F" w:rsidP="00221F43">
            <w:pPr>
              <w:pStyle w:val="ListParagraph"/>
              <w:framePr w:wrap="around" w:vAnchor="text" w:hAnchor="text" w:y="1"/>
              <w:numPr>
                <w:ilvl w:val="0"/>
                <w:numId w:val="39"/>
              </w:numPr>
            </w:pPr>
            <w:r>
              <w:t>The benefits of a fish pond integration</w:t>
            </w:r>
          </w:p>
          <w:p w:rsidR="00C5790F" w:rsidRDefault="00C5790F" w:rsidP="00C5790F">
            <w:pPr>
              <w:framePr w:wrap="around" w:vAnchor="text" w:hAnchor="text" w:y="1"/>
              <w:ind w:left="27" w:hanging="27"/>
            </w:pPr>
            <w:r>
              <w:t xml:space="preserve">For fish farmers to consider a fish integrated set up, you might want to know; </w:t>
            </w:r>
          </w:p>
          <w:p w:rsidR="00C5790F" w:rsidRDefault="00C5790F" w:rsidP="00221F43">
            <w:pPr>
              <w:pStyle w:val="ListParagraph"/>
              <w:framePr w:wrap="around" w:vAnchor="text" w:hAnchor="text" w:y="1"/>
              <w:numPr>
                <w:ilvl w:val="0"/>
                <w:numId w:val="40"/>
              </w:numPr>
            </w:pPr>
            <w:r>
              <w:t>How many ducks or chickens do we need to make use of the droppings in the pond (too much too little is good or bad)?</w:t>
            </w:r>
          </w:p>
          <w:p w:rsidR="00C5790F" w:rsidRDefault="00C5790F" w:rsidP="00221F43">
            <w:pPr>
              <w:pStyle w:val="ListParagraph"/>
              <w:framePr w:wrap="around" w:vAnchor="text" w:hAnchor="text" w:y="1"/>
              <w:numPr>
                <w:ilvl w:val="0"/>
                <w:numId w:val="40"/>
              </w:numPr>
            </w:pPr>
            <w:r>
              <w:t xml:space="preserve"> How do I build my poultry house to make sure the droppings get into the pond?</w:t>
            </w:r>
          </w:p>
          <w:p w:rsidR="00C5790F" w:rsidRDefault="00C5790F" w:rsidP="00221F43">
            <w:pPr>
              <w:pStyle w:val="ListParagraph"/>
              <w:framePr w:wrap="around" w:vAnchor="text" w:hAnchor="text" w:y="1"/>
              <w:numPr>
                <w:ilvl w:val="0"/>
                <w:numId w:val="40"/>
              </w:numPr>
            </w:pPr>
            <w:r>
              <w:t>How many fish do I need?</w:t>
            </w:r>
          </w:p>
          <w:p w:rsidR="00C5790F" w:rsidRPr="00DC4196" w:rsidRDefault="00C5790F" w:rsidP="00C5790F">
            <w:pPr>
              <w:framePr w:wrap="around" w:vAnchor="text" w:hAnchor="text" w:y="1"/>
            </w:pPr>
            <w:r>
              <w:t xml:space="preserve">For a fish farmer, you would already know how much fish you have in your pond and also which pond would be ideal for the integration. Once you have identified the number of fish in your pond for the integration, start planning your poultry house on the selected pond. Let’s look at what goes first as part of the planning process     </w:t>
            </w:r>
          </w:p>
        </w:tc>
      </w:tr>
    </w:tbl>
    <w:p w:rsidR="00C5790F" w:rsidRDefault="00C5790F" w:rsidP="00C5790F">
      <w:pPr>
        <w:pStyle w:val="Heading3"/>
      </w:pPr>
      <w:r>
        <w:t xml:space="preserve">Getting the numbers right!   </w:t>
      </w:r>
    </w:p>
    <w:p w:rsidR="00C5790F" w:rsidRDefault="00C5790F" w:rsidP="00C5790F">
      <w:pPr>
        <w:rPr>
          <w:lang w:val="en-NZ"/>
        </w:rPr>
      </w:pPr>
      <w:r>
        <w:rPr>
          <w:noProof/>
          <w:lang w:val="en-US"/>
        </w:rPr>
        <w:drawing>
          <wp:anchor distT="0" distB="0" distL="114300" distR="114300" simplePos="0" relativeHeight="251657728" behindDoc="0" locked="0" layoutInCell="1" allowOverlap="1">
            <wp:simplePos x="0" y="0"/>
            <wp:positionH relativeFrom="column">
              <wp:posOffset>3729355</wp:posOffset>
            </wp:positionH>
            <wp:positionV relativeFrom="paragraph">
              <wp:posOffset>128270</wp:posOffset>
            </wp:positionV>
            <wp:extent cx="1936750" cy="1953895"/>
            <wp:effectExtent l="19050" t="0" r="6350" b="0"/>
            <wp:wrapSquare wrapText="bothSides"/>
            <wp:docPr id="1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srcRect/>
                    <a:stretch>
                      <a:fillRect/>
                    </a:stretch>
                  </pic:blipFill>
                  <pic:spPr bwMode="auto">
                    <a:xfrm>
                      <a:off x="0" y="0"/>
                      <a:ext cx="1936750" cy="1953895"/>
                    </a:xfrm>
                    <a:prstGeom prst="rect">
                      <a:avLst/>
                    </a:prstGeom>
                    <a:noFill/>
                  </pic:spPr>
                </pic:pic>
              </a:graphicData>
            </a:graphic>
          </wp:anchor>
        </w:drawing>
      </w:r>
      <w:r>
        <w:rPr>
          <w:lang w:val="en-NZ"/>
        </w:rPr>
        <w:t xml:space="preserve">Ducks and fish having different living space requirements, however the integration considers making the combination work well with linking fresh droppings into pond. Ducks and chickens have the same living space requirement. </w:t>
      </w:r>
      <w:r w:rsidRPr="000D1240">
        <w:rPr>
          <w:lang w:val="en-NZ"/>
        </w:rPr>
        <w:t>You</w:t>
      </w:r>
      <w:r>
        <w:rPr>
          <w:lang w:val="en-NZ"/>
        </w:rPr>
        <w:t xml:space="preserve"> may refer to </w:t>
      </w:r>
      <w:r w:rsidRPr="000D1240">
        <w:rPr>
          <w:color w:val="0000FF"/>
          <w:u w:val="single"/>
          <w:lang w:val="en-NZ"/>
        </w:rPr>
        <w:t xml:space="preserve">duck </w:t>
      </w:r>
      <w:r>
        <w:rPr>
          <w:color w:val="0000FF"/>
          <w:u w:val="single"/>
          <w:lang w:val="en-NZ"/>
        </w:rPr>
        <w:t xml:space="preserve">and chicken </w:t>
      </w:r>
      <w:r w:rsidRPr="000D1240">
        <w:rPr>
          <w:color w:val="0000FF"/>
          <w:u w:val="single"/>
          <w:lang w:val="en-NZ"/>
        </w:rPr>
        <w:t>manual for more details</w:t>
      </w:r>
      <w:r>
        <w:rPr>
          <w:lang w:val="en-NZ"/>
        </w:rPr>
        <w:t>. Generally, one duck or chicken needs  1 square meter (1m</w:t>
      </w:r>
      <w:r>
        <w:rPr>
          <w:vertAlign w:val="superscript"/>
          <w:lang w:val="en-NZ"/>
        </w:rPr>
        <w:t>2</w:t>
      </w:r>
      <w:r w:rsidR="002A540E">
        <w:rPr>
          <w:lang w:val="en-NZ"/>
        </w:rPr>
        <w:t>) of living space area and 3</w:t>
      </w:r>
      <w:r>
        <w:rPr>
          <w:lang w:val="en-NZ"/>
        </w:rPr>
        <w:t xml:space="preserve"> fish (tilapia)</w:t>
      </w:r>
      <w:r w:rsidR="002A540E">
        <w:rPr>
          <w:lang w:val="en-NZ"/>
        </w:rPr>
        <w:t xml:space="preserve"> will need one square </w:t>
      </w:r>
      <w:r>
        <w:rPr>
          <w:lang w:val="en-NZ"/>
        </w:rPr>
        <w:t xml:space="preserve"> meter (1m</w:t>
      </w:r>
      <w:r w:rsidR="002A540E">
        <w:rPr>
          <w:vertAlign w:val="superscript"/>
          <w:lang w:val="en-NZ"/>
        </w:rPr>
        <w:t>²</w:t>
      </w:r>
      <w:r w:rsidR="002A540E">
        <w:rPr>
          <w:lang w:val="en-NZ"/>
        </w:rPr>
        <w:t>) area</w:t>
      </w:r>
      <w:r>
        <w:rPr>
          <w:lang w:val="en-NZ"/>
        </w:rPr>
        <w:t xml:space="preserve"> of pon</w:t>
      </w:r>
      <w:r w:rsidR="002A540E">
        <w:rPr>
          <w:lang w:val="en-NZ"/>
        </w:rPr>
        <w:t>d water</w:t>
      </w:r>
      <w:r>
        <w:rPr>
          <w:lang w:val="en-NZ"/>
        </w:rPr>
        <w:t>. A fresh dropping from either a chicken or duck is able to f</w:t>
      </w:r>
      <w:r w:rsidR="007E492C">
        <w:rPr>
          <w:lang w:val="en-NZ"/>
        </w:rPr>
        <w:t>ertilize about a minimum of 6</w:t>
      </w:r>
      <w:r w:rsidR="002A540E">
        <w:rPr>
          <w:lang w:val="en-NZ"/>
        </w:rPr>
        <w:t xml:space="preserve"> </w:t>
      </w:r>
      <w:r>
        <w:rPr>
          <w:lang w:val="en-NZ"/>
        </w:rPr>
        <w:t xml:space="preserve">square meters of pond surface water. How does all this fit together?    </w:t>
      </w:r>
    </w:p>
    <w:p w:rsidR="00C5790F" w:rsidRDefault="00C5790F" w:rsidP="00C5790F"/>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8080"/>
      </w:tblGrid>
      <w:tr w:rsidR="00C5790F" w:rsidRPr="00DC4196" w:rsidTr="00C5790F">
        <w:tc>
          <w:tcPr>
            <w:tcW w:w="1413" w:type="dxa"/>
            <w:vAlign w:val="center"/>
          </w:tcPr>
          <w:p w:rsidR="00C5790F" w:rsidRDefault="00C5790F" w:rsidP="00C5790F">
            <w:pPr>
              <w:rPr>
                <w:lang w:val="en-NZ"/>
              </w:rPr>
            </w:pPr>
            <w:r>
              <w:rPr>
                <w:lang w:val="en-NZ"/>
              </w:rPr>
              <w:t xml:space="preserve">   </w:t>
            </w:r>
            <w:r w:rsidRPr="00C62CA7">
              <w:rPr>
                <w:noProof/>
                <w:lang w:val="en-US"/>
              </w:rPr>
              <w:drawing>
                <wp:inline distT="0" distB="0" distL="0" distR="0">
                  <wp:extent cx="847323" cy="804786"/>
                  <wp:effectExtent l="0" t="0" r="0" b="0"/>
                  <wp:docPr id="13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878139" cy="834055"/>
                          </a:xfrm>
                          <a:prstGeom prst="rect">
                            <a:avLst/>
                          </a:prstGeom>
                        </pic:spPr>
                      </pic:pic>
                    </a:graphicData>
                  </a:graphic>
                </wp:inline>
              </w:drawing>
            </w:r>
          </w:p>
        </w:tc>
        <w:tc>
          <w:tcPr>
            <w:tcW w:w="8080" w:type="dxa"/>
          </w:tcPr>
          <w:p w:rsidR="00C5790F" w:rsidRPr="00505466" w:rsidRDefault="00C5790F" w:rsidP="00C5790F">
            <w:pPr>
              <w:pStyle w:val="Heading3"/>
            </w:pPr>
            <w:r>
              <w:t xml:space="preserve">Working together </w:t>
            </w:r>
            <w:r>
              <w:sym w:font="Wingdings" w:char="F0E0"/>
            </w:r>
            <w:r>
              <w:t xml:space="preserve"> a little bit of math   </w:t>
            </w:r>
          </w:p>
          <w:p w:rsidR="00C5790F" w:rsidRDefault="00C5790F" w:rsidP="00C5790F">
            <w:pPr>
              <w:framePr w:wrap="around" w:vAnchor="text" w:hAnchor="text" w:y="1"/>
            </w:pPr>
            <w:r>
              <w:t>Imagine you have a pond that is 10m long and the shor</w:t>
            </w:r>
            <w:r w:rsidR="00261D91">
              <w:t>ter end is 5m</w:t>
            </w:r>
            <w:r>
              <w:t xml:space="preserve">. </w:t>
            </w:r>
            <w:r w:rsidR="002A540E">
              <w:t>Your area will be about 50 square</w:t>
            </w:r>
            <w:r>
              <w:t xml:space="preserve"> meters (</w:t>
            </w:r>
            <w:r w:rsidR="00261D91">
              <w:t xml:space="preserve">10m x 5m = </w:t>
            </w:r>
            <w:r>
              <w:t>50m</w:t>
            </w:r>
            <w:r w:rsidR="002A540E">
              <w:rPr>
                <w:vertAlign w:val="superscript"/>
              </w:rPr>
              <w:t>²</w:t>
            </w:r>
            <w:r>
              <w:t>). From what we already know, you can do some simple math to know how many fish you need. We would n</w:t>
            </w:r>
            <w:r w:rsidR="002A540E">
              <w:t>eed for our example 3 fish per square meter times 50 square meter is 150 fish</w:t>
            </w:r>
            <w:r>
              <w:t xml:space="preserve">  </w:t>
            </w:r>
          </w:p>
          <w:p w:rsidR="00C5790F" w:rsidRDefault="00C5790F" w:rsidP="00221F43">
            <w:pPr>
              <w:pStyle w:val="ListParagraph"/>
              <w:framePr w:wrap="around" w:vAnchor="text" w:hAnchor="text" w:y="1"/>
              <w:numPr>
                <w:ilvl w:val="0"/>
                <w:numId w:val="41"/>
              </w:numPr>
            </w:pPr>
            <w:r>
              <w:t>How many ducks can we have in our imaginary pond?</w:t>
            </w:r>
          </w:p>
          <w:p w:rsidR="00C5790F" w:rsidRDefault="00C5790F" w:rsidP="00C5790F">
            <w:pPr>
              <w:framePr w:wrap="around" w:vAnchor="text" w:hAnchor="text" w:y="1"/>
            </w:pPr>
            <w:r>
              <w:t xml:space="preserve">Remember, 1 </w:t>
            </w:r>
            <w:r w:rsidR="007E492C">
              <w:t xml:space="preserve">chicken or duck can fertilize 6 </w:t>
            </w:r>
            <w:r>
              <w:t>square meters of pond wa</w:t>
            </w:r>
            <w:r w:rsidR="007E492C">
              <w:t>ter. So 50m²</w:t>
            </w:r>
            <w:r>
              <w:t xml:space="preserve"> meters divide by our fertilizer rate. How much ducks or chi</w:t>
            </w:r>
            <w:r w:rsidR="007E492C">
              <w:t>ckens do we get? We get about 8 (8.33</w:t>
            </w:r>
            <w:r>
              <w:t xml:space="preserve"> to the nearest whole number) birds that can be used as part of the imaginary fish pond integration. </w:t>
            </w:r>
          </w:p>
          <w:p w:rsidR="00C5790F" w:rsidRDefault="00C5790F" w:rsidP="00221F43">
            <w:pPr>
              <w:pStyle w:val="ListParagraph"/>
              <w:framePr w:wrap="around" w:vAnchor="text" w:hAnchor="text" w:y="1"/>
              <w:numPr>
                <w:ilvl w:val="0"/>
                <w:numId w:val="41"/>
              </w:numPr>
            </w:pPr>
            <w:r>
              <w:lastRenderedPageBreak/>
              <w:t xml:space="preserve">How much house spacing do we need now? </w:t>
            </w:r>
          </w:p>
          <w:p w:rsidR="00C5790F" w:rsidRDefault="00C5790F" w:rsidP="00C5790F">
            <w:pPr>
              <w:framePr w:wrap="around" w:vAnchor="text" w:hAnchor="text" w:y="1"/>
            </w:pPr>
            <w:r>
              <w:t>If 1 bird is 1 square meter, that w</w:t>
            </w:r>
            <w:r w:rsidR="007E492C">
              <w:t>ould mean we would need about 8</w:t>
            </w:r>
            <w:r>
              <w:t xml:space="preserve"> square meters of area space for our ducks or chickens. </w:t>
            </w:r>
          </w:p>
          <w:p w:rsidR="00C5790F" w:rsidRPr="00D66FDD" w:rsidRDefault="00C5790F" w:rsidP="00C5790F">
            <w:pPr>
              <w:framePr w:wrap="around" w:vAnchor="text" w:hAnchor="text" w:y="1"/>
              <w:rPr>
                <w:b/>
              </w:rPr>
            </w:pPr>
            <w:r w:rsidRPr="00D66FDD">
              <w:rPr>
                <w:b/>
              </w:rPr>
              <w:t>To summarise</w:t>
            </w:r>
            <w:r>
              <w:rPr>
                <w:b/>
              </w:rPr>
              <w:t xml:space="preserve"> the steps</w:t>
            </w:r>
            <w:r w:rsidRPr="00D66FDD">
              <w:rPr>
                <w:b/>
              </w:rPr>
              <w:t>;</w:t>
            </w:r>
          </w:p>
          <w:p w:rsidR="00C5790F" w:rsidRDefault="007E492C" w:rsidP="00221F43">
            <w:pPr>
              <w:pStyle w:val="ListParagraph"/>
              <w:framePr w:wrap="around" w:vAnchor="text" w:hAnchor="text" w:y="1"/>
              <w:numPr>
                <w:ilvl w:val="0"/>
                <w:numId w:val="41"/>
              </w:numPr>
            </w:pPr>
            <w:r>
              <w:t>Calculate your pond area</w:t>
            </w:r>
            <w:r w:rsidR="00C5790F">
              <w:t xml:space="preserve"> and divide by the dropping rate</w:t>
            </w:r>
          </w:p>
          <w:p w:rsidR="00C5790F" w:rsidRDefault="00C5790F" w:rsidP="00C5790F">
            <w:pPr>
              <w:framePr w:wrap="around" w:vAnchor="text" w:hAnchor="text" w:y="1"/>
            </w:pPr>
            <w:r>
              <w:t>Remember 1 duck o</w:t>
            </w:r>
            <w:r w:rsidR="007E492C">
              <w:t>r chicken dropping fertilizers 6</w:t>
            </w:r>
            <w:r>
              <w:t>m</w:t>
            </w:r>
            <w:r w:rsidRPr="00D66FDD">
              <w:rPr>
                <w:vertAlign w:val="superscript"/>
              </w:rPr>
              <w:t>2</w:t>
            </w:r>
            <w:r>
              <w:t xml:space="preserve"> </w:t>
            </w:r>
          </w:p>
          <w:p w:rsidR="00C5790F" w:rsidRPr="00DC4196" w:rsidRDefault="00C5790F" w:rsidP="00221F43">
            <w:pPr>
              <w:pStyle w:val="ListParagraph"/>
              <w:framePr w:wrap="around" w:vAnchor="text" w:hAnchor="text" w:y="1"/>
              <w:numPr>
                <w:ilvl w:val="0"/>
                <w:numId w:val="41"/>
              </w:numPr>
            </w:pPr>
            <w:r>
              <w:t>Once you know the number of ducks or chickens you need, build your house according to 1m</w:t>
            </w:r>
            <w:r w:rsidRPr="004D7ACD">
              <w:rPr>
                <w:vertAlign w:val="superscript"/>
              </w:rPr>
              <w:t>2</w:t>
            </w:r>
            <w:r>
              <w:t xml:space="preserve"> of living space area</w:t>
            </w:r>
          </w:p>
        </w:tc>
      </w:tr>
    </w:tbl>
    <w:tbl>
      <w:tblPr>
        <w:tblStyle w:val="TableGrid"/>
        <w:tblW w:w="9468" w:type="dxa"/>
        <w:tblLook w:val="04A0" w:firstRow="1" w:lastRow="0" w:firstColumn="1" w:lastColumn="0" w:noHBand="0" w:noVBand="1"/>
      </w:tblPr>
      <w:tblGrid>
        <w:gridCol w:w="1458"/>
        <w:gridCol w:w="8010"/>
      </w:tblGrid>
      <w:tr w:rsidR="00C5790F" w:rsidTr="00C5790F">
        <w:tc>
          <w:tcPr>
            <w:tcW w:w="9468" w:type="dxa"/>
            <w:gridSpan w:val="2"/>
          </w:tcPr>
          <w:p w:rsidR="00C5790F" w:rsidRDefault="00C5790F" w:rsidP="00C5790F">
            <w:pPr>
              <w:pStyle w:val="Heading3"/>
            </w:pPr>
            <w:r>
              <w:lastRenderedPageBreak/>
              <w:t xml:space="preserve">A few notes to consider on the integrated </w:t>
            </w:r>
            <w:r w:rsidRPr="00B6600B">
              <w:t>poultry house</w:t>
            </w:r>
            <w:r>
              <w:t xml:space="preserve">  </w:t>
            </w:r>
            <w:r w:rsidRPr="00B6600B">
              <w:t xml:space="preserve"> </w:t>
            </w:r>
          </w:p>
        </w:tc>
      </w:tr>
      <w:tr w:rsidR="00C5790F" w:rsidTr="00C5790F">
        <w:trPr>
          <w:trHeight w:val="7047"/>
        </w:trPr>
        <w:tc>
          <w:tcPr>
            <w:tcW w:w="1458" w:type="dxa"/>
            <w:vAlign w:val="center"/>
          </w:tcPr>
          <w:p w:rsidR="00C5790F" w:rsidRDefault="00C5790F" w:rsidP="00C5790F">
            <w:pPr>
              <w:jc w:val="center"/>
            </w:pPr>
            <w:r w:rsidRPr="00617CA9">
              <w:rPr>
                <w:noProof/>
                <w:lang w:val="en-US"/>
              </w:rPr>
              <w:drawing>
                <wp:inline distT="0" distB="0" distL="0" distR="0">
                  <wp:extent cx="755276" cy="800405"/>
                  <wp:effectExtent l="0" t="0" r="6985" b="0"/>
                  <wp:docPr id="13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811799" cy="860306"/>
                          </a:xfrm>
                          <a:prstGeom prst="rect">
                            <a:avLst/>
                          </a:prstGeom>
                        </pic:spPr>
                      </pic:pic>
                    </a:graphicData>
                  </a:graphic>
                </wp:inline>
              </w:drawing>
            </w:r>
          </w:p>
          <w:p w:rsidR="00C5790F" w:rsidRDefault="00C5790F" w:rsidP="00C5790F">
            <w:pPr>
              <w:jc w:val="center"/>
            </w:pPr>
          </w:p>
        </w:tc>
        <w:tc>
          <w:tcPr>
            <w:tcW w:w="8010" w:type="dxa"/>
          </w:tcPr>
          <w:p w:rsidR="00C5790F" w:rsidRPr="007F2A71" w:rsidRDefault="00C5790F" w:rsidP="00C5790F">
            <w:pPr>
              <w:tabs>
                <w:tab w:val="left" w:pos="1843"/>
              </w:tabs>
              <w:autoSpaceDE w:val="0"/>
              <w:autoSpaceDN w:val="0"/>
              <w:adjustRightInd w:val="0"/>
              <w:rPr>
                <w:szCs w:val="22"/>
                <w:lang w:val="en-NZ"/>
              </w:rPr>
            </w:pPr>
            <w:r>
              <w:rPr>
                <w:szCs w:val="22"/>
              </w:rPr>
              <w:t>Good h</w:t>
            </w:r>
            <w:r w:rsidRPr="007F2A71">
              <w:rPr>
                <w:szCs w:val="22"/>
              </w:rPr>
              <w:t xml:space="preserve">ousing is </w:t>
            </w:r>
            <w:r>
              <w:rPr>
                <w:szCs w:val="22"/>
              </w:rPr>
              <w:t xml:space="preserve">important for </w:t>
            </w:r>
            <w:r w:rsidRPr="007F2A71">
              <w:rPr>
                <w:szCs w:val="22"/>
              </w:rPr>
              <w:t>ducks or chicken</w:t>
            </w:r>
            <w:r>
              <w:rPr>
                <w:szCs w:val="22"/>
              </w:rPr>
              <w:t>s</w:t>
            </w:r>
            <w:r w:rsidRPr="007F2A71">
              <w:rPr>
                <w:szCs w:val="22"/>
              </w:rPr>
              <w:t xml:space="preserve"> under any farming </w:t>
            </w:r>
            <w:r>
              <w:rPr>
                <w:szCs w:val="22"/>
              </w:rPr>
              <w:t>condition</w:t>
            </w:r>
            <w:r w:rsidRPr="007F2A71">
              <w:rPr>
                <w:szCs w:val="22"/>
              </w:rPr>
              <w:t xml:space="preserve"> in PNG.</w:t>
            </w:r>
            <w:r>
              <w:rPr>
                <w:szCs w:val="22"/>
              </w:rPr>
              <w:t xml:space="preserve">  P</w:t>
            </w:r>
            <w:r w:rsidRPr="007F2A71">
              <w:rPr>
                <w:szCs w:val="22"/>
              </w:rPr>
              <w:t xml:space="preserve">rotecting your poultry birds from </w:t>
            </w:r>
            <w:r>
              <w:rPr>
                <w:szCs w:val="22"/>
              </w:rPr>
              <w:t xml:space="preserve">heat, cold or rainy conditions helps farmers in maintaining their stock.  </w:t>
            </w:r>
            <w:r w:rsidRPr="007F2A71">
              <w:rPr>
                <w:szCs w:val="22"/>
              </w:rPr>
              <w:t xml:space="preserve"> </w:t>
            </w:r>
          </w:p>
          <w:p w:rsidR="00C5790F" w:rsidRPr="00E95D86" w:rsidRDefault="00C5790F" w:rsidP="00C5790F">
            <w:r>
              <w:t>Before building your poultry house</w:t>
            </w:r>
            <w:r w:rsidRPr="00E95D86">
              <w:t xml:space="preserve"> look at what you have, where your pond is</w:t>
            </w:r>
            <w:r>
              <w:t>; does it have a fence or do you have live fencing? I</w:t>
            </w:r>
            <w:r w:rsidRPr="00E95D86">
              <w:t>s it near or far</w:t>
            </w:r>
            <w:r>
              <w:t xml:space="preserve"> from the household</w:t>
            </w:r>
            <w:r w:rsidRPr="00E95D86">
              <w:t>? Does it have regular water supply for your fish. What materials do you need to start building your house?</w:t>
            </w:r>
          </w:p>
          <w:p w:rsidR="00C5790F" w:rsidRPr="00E95D86" w:rsidRDefault="00C5790F" w:rsidP="00221F43">
            <w:pPr>
              <w:pStyle w:val="ListParagraph"/>
              <w:numPr>
                <w:ilvl w:val="0"/>
                <w:numId w:val="41"/>
              </w:numPr>
              <w:spacing w:after="0"/>
            </w:pPr>
            <w:r w:rsidRPr="00E95D86">
              <w:t>Keeping your poultry birds in a safe and secure location keep</w:t>
            </w:r>
            <w:r>
              <w:t>s</w:t>
            </w:r>
            <w:r w:rsidRPr="00E95D86">
              <w:t xml:space="preserve"> </w:t>
            </w:r>
            <w:r>
              <w:t xml:space="preserve">them </w:t>
            </w:r>
            <w:r w:rsidRPr="00E95D86">
              <w:t>from being poached</w:t>
            </w:r>
            <w:r>
              <w:t xml:space="preserve"> or </w:t>
            </w:r>
            <w:r w:rsidRPr="00E95D86">
              <w:t>theft.</w:t>
            </w:r>
          </w:p>
          <w:p w:rsidR="00C5790F" w:rsidRPr="00E95D86" w:rsidRDefault="00C5790F" w:rsidP="00221F43">
            <w:pPr>
              <w:pStyle w:val="ListParagraph"/>
              <w:numPr>
                <w:ilvl w:val="0"/>
                <w:numId w:val="41"/>
              </w:numPr>
              <w:spacing w:after="0"/>
            </w:pPr>
            <w:r w:rsidRPr="00E95D86">
              <w:t xml:space="preserve">Avoid building an integrated fish pond far from the household  </w:t>
            </w:r>
          </w:p>
          <w:p w:rsidR="00C5790F" w:rsidRPr="00553146" w:rsidRDefault="00C5790F" w:rsidP="00221F43">
            <w:pPr>
              <w:pStyle w:val="ListParagraph"/>
              <w:numPr>
                <w:ilvl w:val="0"/>
                <w:numId w:val="41"/>
              </w:numPr>
              <w:spacing w:after="0"/>
              <w:rPr>
                <w:noProof/>
                <w:lang w:val="en-US"/>
              </w:rPr>
            </w:pPr>
            <w:r w:rsidRPr="00E95D86">
              <w:t xml:space="preserve">Building your house can be built by simple bush materials like tree branches and tree barks, grass </w:t>
            </w:r>
            <w:r>
              <w:t xml:space="preserve">thatching for </w:t>
            </w:r>
            <w:r w:rsidRPr="00E95D86">
              <w:t>roofing and thatched walling using</w:t>
            </w:r>
            <w:r>
              <w:t xml:space="preserve"> bamboos</w:t>
            </w:r>
            <w:r w:rsidRPr="00E95D86">
              <w:t xml:space="preserve">     </w:t>
            </w:r>
          </w:p>
          <w:p w:rsidR="00C5790F" w:rsidRPr="00AA70D8" w:rsidRDefault="00C5790F" w:rsidP="00221F43">
            <w:pPr>
              <w:pStyle w:val="ListParagraph"/>
              <w:numPr>
                <w:ilvl w:val="0"/>
                <w:numId w:val="42"/>
              </w:numPr>
              <w:tabs>
                <w:tab w:val="left" w:pos="1843"/>
              </w:tabs>
              <w:autoSpaceDE w:val="0"/>
              <w:autoSpaceDN w:val="0"/>
              <w:adjustRightInd w:val="0"/>
              <w:spacing w:after="0"/>
              <w:rPr>
                <w:szCs w:val="22"/>
              </w:rPr>
            </w:pPr>
            <w:r w:rsidRPr="00AA70D8">
              <w:rPr>
                <w:szCs w:val="22"/>
              </w:rPr>
              <w:t>Ducks and chickens need nest boxes, Consider a place in the house for putting your nest boxes not just space for living but for broody birds</w:t>
            </w:r>
          </w:p>
          <w:p w:rsidR="00C5790F" w:rsidRDefault="00C5790F" w:rsidP="00221F43">
            <w:pPr>
              <w:pStyle w:val="ListParagraph"/>
              <w:numPr>
                <w:ilvl w:val="0"/>
                <w:numId w:val="42"/>
              </w:numPr>
              <w:tabs>
                <w:tab w:val="left" w:pos="1843"/>
              </w:tabs>
              <w:autoSpaceDE w:val="0"/>
              <w:autoSpaceDN w:val="0"/>
              <w:adjustRightInd w:val="0"/>
              <w:spacing w:after="0"/>
              <w:rPr>
                <w:szCs w:val="22"/>
              </w:rPr>
            </w:pPr>
            <w:r>
              <w:rPr>
                <w:szCs w:val="22"/>
              </w:rPr>
              <w:t>The floors of the house need spacing to allow droppings to hit the pond directly below. Make sure that the spacing is not far, 3cm spacing is good to allow ducks or chickens to walk freely inside</w:t>
            </w:r>
          </w:p>
          <w:p w:rsidR="00C5790F" w:rsidRDefault="00C5790F" w:rsidP="00221F43">
            <w:pPr>
              <w:pStyle w:val="ListParagraph"/>
              <w:numPr>
                <w:ilvl w:val="0"/>
                <w:numId w:val="42"/>
              </w:numPr>
              <w:tabs>
                <w:tab w:val="left" w:pos="1843"/>
              </w:tabs>
              <w:autoSpaceDE w:val="0"/>
              <w:autoSpaceDN w:val="0"/>
              <w:adjustRightInd w:val="0"/>
              <w:spacing w:after="0"/>
              <w:rPr>
                <w:szCs w:val="22"/>
              </w:rPr>
            </w:pPr>
            <w:r>
              <w:rPr>
                <w:szCs w:val="22"/>
              </w:rPr>
              <w:t xml:space="preserve">Housing has to be over the pond or partly inside the pond to allow food spillage, manure droppings to mix with the water.   </w:t>
            </w:r>
          </w:p>
          <w:p w:rsidR="00C5790F" w:rsidRDefault="00C5790F" w:rsidP="00221F43">
            <w:pPr>
              <w:pStyle w:val="ListParagraph"/>
              <w:numPr>
                <w:ilvl w:val="0"/>
                <w:numId w:val="42"/>
              </w:numPr>
              <w:tabs>
                <w:tab w:val="left" w:pos="1843"/>
              </w:tabs>
              <w:autoSpaceDE w:val="0"/>
              <w:autoSpaceDN w:val="0"/>
              <w:adjustRightInd w:val="0"/>
              <w:spacing w:after="0"/>
              <w:rPr>
                <w:szCs w:val="22"/>
              </w:rPr>
            </w:pPr>
            <w:r w:rsidRPr="00AA70D8">
              <w:rPr>
                <w:szCs w:val="22"/>
              </w:rPr>
              <w:t xml:space="preserve">Poultry houses can also be placed inside the pond provided that  ducks or chickens can have access back into the house for feeding  </w:t>
            </w:r>
          </w:p>
          <w:p w:rsidR="00C5790F" w:rsidRPr="00553146" w:rsidRDefault="00C5790F" w:rsidP="00C5790F">
            <w:pPr>
              <w:tabs>
                <w:tab w:val="left" w:pos="1843"/>
              </w:tabs>
              <w:autoSpaceDE w:val="0"/>
              <w:autoSpaceDN w:val="0"/>
              <w:adjustRightInd w:val="0"/>
              <w:rPr>
                <w:noProof/>
                <w:lang w:val="en-US"/>
              </w:rPr>
            </w:pPr>
            <w:r w:rsidRPr="00AA70D8">
              <w:rPr>
                <w:szCs w:val="22"/>
                <w:lang w:val="en-NZ"/>
              </w:rPr>
              <w:t>More details</w:t>
            </w:r>
            <w:r w:rsidRPr="00AA70D8">
              <w:rPr>
                <w:szCs w:val="22"/>
              </w:rPr>
              <w:t xml:space="preserve"> on housing and other topics relating to housing and husbandry practices can be found in the </w:t>
            </w:r>
            <w:r w:rsidRPr="00AA70D8">
              <w:rPr>
                <w:color w:val="0000FF"/>
                <w:szCs w:val="22"/>
                <w:u w:val="single"/>
                <w:lang w:val="en-NZ"/>
              </w:rPr>
              <w:t>chicken and duck manuals</w:t>
            </w:r>
            <w:r w:rsidRPr="00AA70D8">
              <w:rPr>
                <w:szCs w:val="22"/>
                <w:lang w:val="en-NZ"/>
              </w:rPr>
              <w:t>.</w:t>
            </w:r>
          </w:p>
        </w:tc>
      </w:tr>
    </w:tbl>
    <w:p w:rsidR="00C5790F" w:rsidRDefault="00C5790F" w:rsidP="00C5790F"/>
    <w:p w:rsidR="00C5790F" w:rsidRDefault="00C5790F" w:rsidP="00C5790F">
      <w:pPr>
        <w:pStyle w:val="Heading3"/>
      </w:pPr>
      <w:r>
        <w:lastRenderedPageBreak/>
        <w:t xml:space="preserve">  Have a look at the pictures, what do you notice?  </w:t>
      </w: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860"/>
      </w:tblGrid>
      <w:tr w:rsidR="00C5790F" w:rsidTr="00C5790F">
        <w:tc>
          <w:tcPr>
            <w:tcW w:w="4608" w:type="dxa"/>
          </w:tcPr>
          <w:p w:rsidR="00C5790F" w:rsidRDefault="00C5790F" w:rsidP="00C5790F">
            <w:pPr>
              <w:jc w:val="center"/>
            </w:pPr>
            <w:r w:rsidRPr="002C139F">
              <w:rPr>
                <w:noProof/>
                <w:lang w:val="en-US"/>
              </w:rPr>
              <w:drawing>
                <wp:inline distT="0" distB="0" distL="0" distR="0">
                  <wp:extent cx="2314575" cy="2118223"/>
                  <wp:effectExtent l="19050" t="0" r="9525" b="0"/>
                  <wp:docPr id="1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srcRect/>
                          <a:stretch>
                            <a:fillRect/>
                          </a:stretch>
                        </pic:blipFill>
                        <pic:spPr bwMode="auto">
                          <a:xfrm>
                            <a:off x="0" y="0"/>
                            <a:ext cx="2314575" cy="2118223"/>
                          </a:xfrm>
                          <a:prstGeom prst="rect">
                            <a:avLst/>
                          </a:prstGeom>
                          <a:noFill/>
                          <a:ln w="9525">
                            <a:noFill/>
                            <a:miter lim="800000"/>
                            <a:headEnd/>
                            <a:tailEnd/>
                          </a:ln>
                        </pic:spPr>
                      </pic:pic>
                    </a:graphicData>
                  </a:graphic>
                </wp:inline>
              </w:drawing>
            </w:r>
          </w:p>
        </w:tc>
        <w:tc>
          <w:tcPr>
            <w:tcW w:w="4860" w:type="dxa"/>
          </w:tcPr>
          <w:p w:rsidR="00C5790F" w:rsidRDefault="00C5790F" w:rsidP="00C5790F">
            <w:pPr>
              <w:jc w:val="center"/>
            </w:pPr>
            <w:r>
              <w:rPr>
                <w:noProof/>
                <w:lang w:val="en-US"/>
              </w:rPr>
              <w:drawing>
                <wp:inline distT="0" distB="0" distL="0" distR="0">
                  <wp:extent cx="2416571" cy="2154803"/>
                  <wp:effectExtent l="19050" t="0" r="2779" b="0"/>
                  <wp:docPr id="1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cstate="print"/>
                          <a:srcRect/>
                          <a:stretch>
                            <a:fillRect/>
                          </a:stretch>
                        </pic:blipFill>
                        <pic:spPr bwMode="auto">
                          <a:xfrm>
                            <a:off x="0" y="0"/>
                            <a:ext cx="2422018" cy="2159660"/>
                          </a:xfrm>
                          <a:prstGeom prst="rect">
                            <a:avLst/>
                          </a:prstGeom>
                          <a:noFill/>
                          <a:ln w="9525">
                            <a:noFill/>
                            <a:miter lim="800000"/>
                            <a:headEnd/>
                            <a:tailEnd/>
                          </a:ln>
                        </pic:spPr>
                      </pic:pic>
                    </a:graphicData>
                  </a:graphic>
                </wp:inline>
              </w:drawing>
            </w:r>
          </w:p>
        </w:tc>
      </w:tr>
      <w:tr w:rsidR="00C5790F" w:rsidTr="00C5790F">
        <w:tc>
          <w:tcPr>
            <w:tcW w:w="4608" w:type="dxa"/>
          </w:tcPr>
          <w:p w:rsidR="00C5790F" w:rsidRPr="002C139F" w:rsidRDefault="00C5790F" w:rsidP="00C5790F">
            <w:r>
              <w:t>Broody ducks in their next boxes located in the house. Notice the spacing of the floor</w:t>
            </w:r>
          </w:p>
        </w:tc>
        <w:tc>
          <w:tcPr>
            <w:tcW w:w="4860" w:type="dxa"/>
          </w:tcPr>
          <w:p w:rsidR="00C5790F" w:rsidRDefault="00C5790F" w:rsidP="00C5790F">
            <w:pPr>
              <w:rPr>
                <w:noProof/>
                <w:lang w:val="en-US"/>
              </w:rPr>
            </w:pPr>
            <w:r>
              <w:rPr>
                <w:noProof/>
                <w:lang w:val="en-US"/>
              </w:rPr>
              <w:t xml:space="preserve">This integrated fish pond has steps for ducks and fencing surrounding the house </w:t>
            </w:r>
          </w:p>
        </w:tc>
      </w:tr>
      <w:tr w:rsidR="00C5790F" w:rsidTr="00C5790F">
        <w:trPr>
          <w:trHeight w:val="2933"/>
        </w:trPr>
        <w:tc>
          <w:tcPr>
            <w:tcW w:w="4608" w:type="dxa"/>
          </w:tcPr>
          <w:p w:rsidR="00C5790F" w:rsidRPr="002C139F" w:rsidRDefault="00C5790F" w:rsidP="00C5790F">
            <w:pPr>
              <w:jc w:val="center"/>
            </w:pPr>
            <w:r>
              <w:rPr>
                <w:noProof/>
                <w:lang w:val="en-US"/>
              </w:rPr>
              <w:drawing>
                <wp:inline distT="0" distB="0" distL="0" distR="0">
                  <wp:extent cx="1824565" cy="1729347"/>
                  <wp:effectExtent l="19050" t="0" r="4235" b="0"/>
                  <wp:docPr id="1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print"/>
                          <a:srcRect/>
                          <a:stretch>
                            <a:fillRect/>
                          </a:stretch>
                        </pic:blipFill>
                        <pic:spPr bwMode="auto">
                          <a:xfrm>
                            <a:off x="0" y="0"/>
                            <a:ext cx="1824433" cy="1729222"/>
                          </a:xfrm>
                          <a:prstGeom prst="rect">
                            <a:avLst/>
                          </a:prstGeom>
                          <a:noFill/>
                          <a:ln w="9525">
                            <a:noFill/>
                            <a:miter lim="800000"/>
                            <a:headEnd/>
                            <a:tailEnd/>
                          </a:ln>
                        </pic:spPr>
                      </pic:pic>
                    </a:graphicData>
                  </a:graphic>
                </wp:inline>
              </w:drawing>
            </w:r>
          </w:p>
        </w:tc>
        <w:tc>
          <w:tcPr>
            <w:tcW w:w="4860" w:type="dxa"/>
          </w:tcPr>
          <w:p w:rsidR="00C5790F" w:rsidRDefault="00C5790F" w:rsidP="00C5790F">
            <w:pPr>
              <w:jc w:val="center"/>
            </w:pPr>
            <w:r>
              <w:rPr>
                <w:noProof/>
                <w:lang w:val="en-US"/>
              </w:rPr>
              <w:drawing>
                <wp:inline distT="0" distB="0" distL="0" distR="0">
                  <wp:extent cx="2024435" cy="1786113"/>
                  <wp:effectExtent l="19050" t="0" r="0" b="0"/>
                  <wp:docPr id="13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4" cstate="print"/>
                          <a:srcRect/>
                          <a:stretch>
                            <a:fillRect/>
                          </a:stretch>
                        </pic:blipFill>
                        <pic:spPr bwMode="auto">
                          <a:xfrm>
                            <a:off x="0" y="0"/>
                            <a:ext cx="2025778" cy="1787298"/>
                          </a:xfrm>
                          <a:prstGeom prst="rect">
                            <a:avLst/>
                          </a:prstGeom>
                          <a:noFill/>
                          <a:ln w="9525">
                            <a:noFill/>
                            <a:miter lim="800000"/>
                            <a:headEnd/>
                            <a:tailEnd/>
                          </a:ln>
                        </pic:spPr>
                      </pic:pic>
                    </a:graphicData>
                  </a:graphic>
                </wp:inline>
              </w:drawing>
            </w:r>
          </w:p>
        </w:tc>
      </w:tr>
      <w:tr w:rsidR="00C5790F" w:rsidTr="00C5790F">
        <w:tc>
          <w:tcPr>
            <w:tcW w:w="4608" w:type="dxa"/>
          </w:tcPr>
          <w:p w:rsidR="00C5790F" w:rsidRDefault="00C5790F" w:rsidP="00C5790F">
            <w:pPr>
              <w:rPr>
                <w:noProof/>
                <w:lang w:val="en-US"/>
              </w:rPr>
            </w:pPr>
            <w:r>
              <w:rPr>
                <w:noProof/>
                <w:lang w:val="en-US"/>
              </w:rPr>
              <w:t xml:space="preserve">This unfinished poultry house as all its posts inside the pond and as good floor spacing  </w:t>
            </w:r>
          </w:p>
        </w:tc>
        <w:tc>
          <w:tcPr>
            <w:tcW w:w="4860" w:type="dxa"/>
          </w:tcPr>
          <w:p w:rsidR="00C5790F" w:rsidRDefault="00C5790F" w:rsidP="00C5790F">
            <w:r>
              <w:t xml:space="preserve">This house as part of its posts sitting on the bank of the pond while its other two posts are inside. There is also a widow for ventilation  </w:t>
            </w:r>
          </w:p>
        </w:tc>
      </w:tr>
    </w:tbl>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8080"/>
      </w:tblGrid>
      <w:tr w:rsidR="00C5790F" w:rsidRPr="00DC4196" w:rsidTr="00C5790F">
        <w:tc>
          <w:tcPr>
            <w:tcW w:w="1413" w:type="dxa"/>
            <w:vAlign w:val="center"/>
          </w:tcPr>
          <w:p w:rsidR="00C5790F" w:rsidRDefault="00C5790F" w:rsidP="00C5790F">
            <w:pPr>
              <w:rPr>
                <w:lang w:val="en-NZ"/>
              </w:rPr>
            </w:pPr>
            <w:r>
              <w:rPr>
                <w:lang w:val="en-NZ"/>
              </w:rPr>
              <w:t xml:space="preserve">   </w:t>
            </w:r>
            <w:r w:rsidRPr="00A157A8">
              <w:rPr>
                <w:noProof/>
                <w:lang w:val="en-US"/>
              </w:rPr>
              <w:drawing>
                <wp:inline distT="0" distB="0" distL="0" distR="0">
                  <wp:extent cx="858938" cy="748024"/>
                  <wp:effectExtent l="0" t="1588" r="0" b="0"/>
                  <wp:docPr id="1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rot="5400000">
                            <a:off x="0" y="0"/>
                            <a:ext cx="868410" cy="756273"/>
                          </a:xfrm>
                          <a:prstGeom prst="rect">
                            <a:avLst/>
                          </a:prstGeom>
                        </pic:spPr>
                      </pic:pic>
                    </a:graphicData>
                  </a:graphic>
                </wp:inline>
              </w:drawing>
            </w:r>
          </w:p>
        </w:tc>
        <w:tc>
          <w:tcPr>
            <w:tcW w:w="8080" w:type="dxa"/>
          </w:tcPr>
          <w:p w:rsidR="00C5790F" w:rsidRPr="00505466" w:rsidRDefault="00C5790F" w:rsidP="00C5790F">
            <w:pPr>
              <w:pStyle w:val="Heading3"/>
            </w:pPr>
            <w:r>
              <w:t xml:space="preserve">Thinking together </w:t>
            </w:r>
            <w:r>
              <w:sym w:font="Wingdings" w:char="F0E0"/>
            </w:r>
            <w:r>
              <w:t xml:space="preserve">doing a simple design    </w:t>
            </w:r>
          </w:p>
          <w:p w:rsidR="00C5790F" w:rsidRDefault="00C5790F" w:rsidP="00C5790F">
            <w:pPr>
              <w:framePr w:wrap="around" w:vAnchor="text" w:hAnchor="text" w:y="1"/>
              <w:ind w:left="27"/>
            </w:pPr>
            <w:r>
              <w:t xml:space="preserve">Getting us to think about how we can do the fish pond integration and observing others and their designs helps build confidence in doing our own design. </w:t>
            </w:r>
          </w:p>
          <w:p w:rsidR="00C5790F" w:rsidRDefault="00C5790F" w:rsidP="00C5790F">
            <w:r>
              <w:t xml:space="preserve">Look at the design below, looks complicated but simple. We will go through the process from planning to implementing  </w:t>
            </w:r>
          </w:p>
          <w:p w:rsidR="00C5790F" w:rsidRPr="00DC4196" w:rsidRDefault="00C5790F" w:rsidP="00C5790F">
            <w:r>
              <w:t xml:space="preserve">The pictures below showing the processing of building a pond integrated facility. However, bush materials are more preferred in this instance. As a demonstration, the picture gives you a clear layout on the process  </w:t>
            </w:r>
          </w:p>
        </w:tc>
      </w:tr>
    </w:tbl>
    <w:p w:rsidR="00F84040" w:rsidRDefault="00C5790F" w:rsidP="00C5790F">
      <w:r w:rsidRPr="001C63BE">
        <w:rPr>
          <w:noProof/>
          <w:lang w:val="en-US"/>
        </w:rPr>
        <w:lastRenderedPageBreak/>
        <w:drawing>
          <wp:inline distT="0" distB="0" distL="0" distR="0">
            <wp:extent cx="5882020" cy="3298308"/>
            <wp:effectExtent l="19050" t="19050" r="23480" b="16392"/>
            <wp:docPr id="140" name="Picture 11"/>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889698" cy="3302613"/>
                    </a:xfrm>
                    <a:prstGeom prst="rect">
                      <a:avLst/>
                    </a:prstGeom>
                    <a:ln>
                      <a:solidFill>
                        <a:schemeClr val="tx1">
                          <a:alpha val="75000"/>
                        </a:schemeClr>
                      </a:solidFill>
                    </a:ln>
                  </pic:spPr>
                </pic:pic>
              </a:graphicData>
            </a:graphic>
          </wp:inline>
        </w:drawing>
      </w:r>
    </w:p>
    <w:p w:rsidR="00C5790F" w:rsidRPr="00F84040" w:rsidRDefault="00F84040" w:rsidP="00F84040">
      <w:pPr>
        <w:rPr>
          <w:b/>
          <w:i/>
        </w:rPr>
      </w:pPr>
      <w:r w:rsidRPr="00F84040">
        <w:rPr>
          <w:b/>
          <w:i/>
        </w:rPr>
        <w:t>Figure 14. Design of an integrated unit</w:t>
      </w:r>
    </w:p>
    <w:tbl>
      <w:tblPr>
        <w:tblStyle w:val="TableGrid"/>
        <w:tblpPr w:leftFromText="180" w:rightFromText="180" w:vertAnchor="text" w:horzAnchor="margin" w:tblpY="-106"/>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8"/>
        <w:gridCol w:w="4950"/>
      </w:tblGrid>
      <w:tr w:rsidR="00C5790F" w:rsidTr="00C5790F">
        <w:trPr>
          <w:trHeight w:val="3144"/>
        </w:trPr>
        <w:tc>
          <w:tcPr>
            <w:tcW w:w="4518" w:type="dxa"/>
          </w:tcPr>
          <w:p w:rsidR="00C5790F" w:rsidRDefault="00C5790F" w:rsidP="00C5790F">
            <w:pPr>
              <w:jc w:val="center"/>
            </w:pPr>
            <w:r w:rsidRPr="001C63BE">
              <w:rPr>
                <w:noProof/>
                <w:lang w:val="en-US"/>
              </w:rPr>
              <w:lastRenderedPageBreak/>
              <w:drawing>
                <wp:inline distT="0" distB="0" distL="0" distR="0">
                  <wp:extent cx="2612832" cy="1926001"/>
                  <wp:effectExtent l="19050" t="0" r="0" b="0"/>
                  <wp:docPr id="14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6" cstate="print"/>
                          <a:srcRect/>
                          <a:stretch>
                            <a:fillRect/>
                          </a:stretch>
                        </pic:blipFill>
                        <pic:spPr bwMode="auto">
                          <a:xfrm>
                            <a:off x="0" y="0"/>
                            <a:ext cx="2612261" cy="1925580"/>
                          </a:xfrm>
                          <a:prstGeom prst="rect">
                            <a:avLst/>
                          </a:prstGeom>
                          <a:noFill/>
                          <a:ln w="9525">
                            <a:noFill/>
                            <a:miter lim="800000"/>
                            <a:headEnd/>
                            <a:tailEnd/>
                          </a:ln>
                        </pic:spPr>
                      </pic:pic>
                    </a:graphicData>
                  </a:graphic>
                </wp:inline>
              </w:drawing>
            </w:r>
          </w:p>
        </w:tc>
        <w:tc>
          <w:tcPr>
            <w:tcW w:w="4950" w:type="dxa"/>
          </w:tcPr>
          <w:p w:rsidR="00C5790F" w:rsidRDefault="00C5790F" w:rsidP="00C5790F">
            <w:pPr>
              <w:jc w:val="center"/>
            </w:pPr>
            <w:r w:rsidRPr="004A7B1B">
              <w:rPr>
                <w:noProof/>
                <w:lang w:val="en-US"/>
              </w:rPr>
              <w:drawing>
                <wp:inline distT="0" distB="0" distL="0" distR="0">
                  <wp:extent cx="2350439" cy="1944066"/>
                  <wp:effectExtent l="19050" t="0" r="0" b="0"/>
                  <wp:docPr id="14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7" cstate="print"/>
                          <a:srcRect/>
                          <a:stretch>
                            <a:fillRect/>
                          </a:stretch>
                        </pic:blipFill>
                        <pic:spPr bwMode="auto">
                          <a:xfrm>
                            <a:off x="0" y="0"/>
                            <a:ext cx="2353483" cy="1946583"/>
                          </a:xfrm>
                          <a:prstGeom prst="rect">
                            <a:avLst/>
                          </a:prstGeom>
                          <a:noFill/>
                          <a:ln w="9525">
                            <a:noFill/>
                            <a:miter lim="800000"/>
                            <a:headEnd/>
                            <a:tailEnd/>
                          </a:ln>
                        </pic:spPr>
                      </pic:pic>
                    </a:graphicData>
                  </a:graphic>
                </wp:inline>
              </w:drawing>
            </w:r>
          </w:p>
        </w:tc>
      </w:tr>
      <w:tr w:rsidR="00C5790F" w:rsidTr="00C5790F">
        <w:tc>
          <w:tcPr>
            <w:tcW w:w="4518" w:type="dxa"/>
          </w:tcPr>
          <w:p w:rsidR="00C5790F" w:rsidRPr="00C62CA7" w:rsidRDefault="00C5790F" w:rsidP="00221F43">
            <w:pPr>
              <w:pStyle w:val="ListParagraph"/>
              <w:numPr>
                <w:ilvl w:val="0"/>
                <w:numId w:val="45"/>
              </w:numPr>
              <w:spacing w:after="0"/>
            </w:pPr>
            <w:r w:rsidRPr="00C62CA7">
              <w:t xml:space="preserve">After selecting the pond, the pond is drained  balance  </w:t>
            </w:r>
          </w:p>
        </w:tc>
        <w:tc>
          <w:tcPr>
            <w:tcW w:w="4950" w:type="dxa"/>
          </w:tcPr>
          <w:p w:rsidR="00C5790F" w:rsidRPr="00C62CA7" w:rsidRDefault="00C5790F" w:rsidP="00221F43">
            <w:pPr>
              <w:pStyle w:val="ListParagraph"/>
              <w:numPr>
                <w:ilvl w:val="0"/>
                <w:numId w:val="45"/>
              </w:numPr>
              <w:spacing w:after="0"/>
            </w:pPr>
            <w:r w:rsidRPr="00C62CA7">
              <w:t xml:space="preserve">Posts are placed into the pond with the bigger part of the house over hanging the pond  </w:t>
            </w:r>
          </w:p>
        </w:tc>
      </w:tr>
      <w:tr w:rsidR="00C5790F" w:rsidTr="00C5790F">
        <w:tc>
          <w:tcPr>
            <w:tcW w:w="4518" w:type="dxa"/>
          </w:tcPr>
          <w:p w:rsidR="00C5790F" w:rsidRDefault="00C5790F" w:rsidP="00C5790F">
            <w:pPr>
              <w:jc w:val="center"/>
            </w:pPr>
            <w:r>
              <w:rPr>
                <w:noProof/>
                <w:lang w:val="en-US"/>
              </w:rPr>
              <w:drawing>
                <wp:inline distT="0" distB="0" distL="0" distR="0">
                  <wp:extent cx="2170402" cy="2071762"/>
                  <wp:effectExtent l="19050" t="0" r="1298" b="0"/>
                  <wp:docPr id="1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srcRect/>
                          <a:stretch>
                            <a:fillRect/>
                          </a:stretch>
                        </pic:blipFill>
                        <pic:spPr bwMode="auto">
                          <a:xfrm>
                            <a:off x="0" y="0"/>
                            <a:ext cx="2172130" cy="2073411"/>
                          </a:xfrm>
                          <a:prstGeom prst="rect">
                            <a:avLst/>
                          </a:prstGeom>
                          <a:noFill/>
                          <a:ln w="9525">
                            <a:noFill/>
                            <a:miter lim="800000"/>
                            <a:headEnd/>
                            <a:tailEnd/>
                          </a:ln>
                        </pic:spPr>
                      </pic:pic>
                    </a:graphicData>
                  </a:graphic>
                </wp:inline>
              </w:drawing>
            </w:r>
          </w:p>
        </w:tc>
        <w:tc>
          <w:tcPr>
            <w:tcW w:w="4950" w:type="dxa"/>
          </w:tcPr>
          <w:p w:rsidR="00C5790F" w:rsidRDefault="00C5790F" w:rsidP="00C5790F">
            <w:pPr>
              <w:jc w:val="center"/>
            </w:pPr>
            <w:r>
              <w:rPr>
                <w:noProof/>
                <w:lang w:val="en-US"/>
              </w:rPr>
              <w:drawing>
                <wp:inline distT="0" distB="0" distL="0" distR="0">
                  <wp:extent cx="2056241" cy="2060109"/>
                  <wp:effectExtent l="19050" t="0" r="1159" b="0"/>
                  <wp:docPr id="1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print"/>
                          <a:srcRect/>
                          <a:stretch>
                            <a:fillRect/>
                          </a:stretch>
                        </pic:blipFill>
                        <pic:spPr bwMode="auto">
                          <a:xfrm>
                            <a:off x="0" y="0"/>
                            <a:ext cx="2060501" cy="2064377"/>
                          </a:xfrm>
                          <a:prstGeom prst="rect">
                            <a:avLst/>
                          </a:prstGeom>
                          <a:noFill/>
                          <a:ln w="9525">
                            <a:noFill/>
                            <a:miter lim="800000"/>
                            <a:headEnd/>
                            <a:tailEnd/>
                          </a:ln>
                        </pic:spPr>
                      </pic:pic>
                    </a:graphicData>
                  </a:graphic>
                </wp:inline>
              </w:drawing>
            </w:r>
          </w:p>
        </w:tc>
      </w:tr>
      <w:tr w:rsidR="00C5790F" w:rsidTr="00C5790F">
        <w:tc>
          <w:tcPr>
            <w:tcW w:w="4518" w:type="dxa"/>
          </w:tcPr>
          <w:p w:rsidR="00C5790F" w:rsidRPr="00C62CA7" w:rsidRDefault="00C5790F" w:rsidP="00221F43">
            <w:pPr>
              <w:pStyle w:val="ListParagraph"/>
              <w:numPr>
                <w:ilvl w:val="0"/>
                <w:numId w:val="45"/>
              </w:numPr>
              <w:spacing w:after="0"/>
              <w:rPr>
                <w:noProof/>
                <w:lang w:val="en-US"/>
              </w:rPr>
            </w:pPr>
            <w:r w:rsidRPr="00C62CA7">
              <w:rPr>
                <w:noProof/>
                <w:lang w:val="en-US"/>
              </w:rPr>
              <w:t xml:space="preserve">The house skeleton shows the over hanging of the pond </w:t>
            </w:r>
          </w:p>
        </w:tc>
        <w:tc>
          <w:tcPr>
            <w:tcW w:w="4950" w:type="dxa"/>
          </w:tcPr>
          <w:p w:rsidR="00C5790F" w:rsidRPr="00014B44" w:rsidRDefault="00C5790F" w:rsidP="00221F43">
            <w:pPr>
              <w:pStyle w:val="ListParagraph"/>
              <w:numPr>
                <w:ilvl w:val="0"/>
                <w:numId w:val="45"/>
              </w:numPr>
              <w:spacing w:after="0"/>
            </w:pPr>
            <w:r w:rsidRPr="00014B44">
              <w:t xml:space="preserve">The roofing goes first to keep the housing safe from the rain. </w:t>
            </w:r>
          </w:p>
        </w:tc>
      </w:tr>
      <w:tr w:rsidR="00C5790F" w:rsidTr="00C5790F">
        <w:tc>
          <w:tcPr>
            <w:tcW w:w="4518" w:type="dxa"/>
          </w:tcPr>
          <w:p w:rsidR="00C5790F" w:rsidRDefault="00C5790F" w:rsidP="00C5790F">
            <w:pPr>
              <w:jc w:val="center"/>
              <w:rPr>
                <w:noProof/>
                <w:lang w:val="en-US"/>
              </w:rPr>
            </w:pPr>
            <w:r>
              <w:rPr>
                <w:noProof/>
                <w:lang w:val="en-US"/>
              </w:rPr>
              <w:drawing>
                <wp:inline distT="0" distB="0" distL="0" distR="0">
                  <wp:extent cx="2445854" cy="2219586"/>
                  <wp:effectExtent l="19050" t="0" r="0" b="0"/>
                  <wp:docPr id="1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srcRect/>
                          <a:stretch>
                            <a:fillRect/>
                          </a:stretch>
                        </pic:blipFill>
                        <pic:spPr bwMode="auto">
                          <a:xfrm>
                            <a:off x="0" y="0"/>
                            <a:ext cx="2447324" cy="2220920"/>
                          </a:xfrm>
                          <a:prstGeom prst="rect">
                            <a:avLst/>
                          </a:prstGeom>
                          <a:noFill/>
                          <a:ln w="9525">
                            <a:noFill/>
                            <a:miter lim="800000"/>
                            <a:headEnd/>
                            <a:tailEnd/>
                          </a:ln>
                        </pic:spPr>
                      </pic:pic>
                    </a:graphicData>
                  </a:graphic>
                </wp:inline>
              </w:drawing>
            </w:r>
          </w:p>
        </w:tc>
        <w:tc>
          <w:tcPr>
            <w:tcW w:w="4950" w:type="dxa"/>
          </w:tcPr>
          <w:p w:rsidR="00C5790F" w:rsidRDefault="00C5790F" w:rsidP="00C5790F">
            <w:pPr>
              <w:jc w:val="center"/>
            </w:pPr>
            <w:r>
              <w:rPr>
                <w:noProof/>
                <w:lang w:val="en-US"/>
              </w:rPr>
              <w:drawing>
                <wp:inline distT="0" distB="0" distL="0" distR="0">
                  <wp:extent cx="2802136" cy="2138901"/>
                  <wp:effectExtent l="19050" t="0" r="0" b="0"/>
                  <wp:docPr id="1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cstate="print"/>
                          <a:srcRect/>
                          <a:stretch>
                            <a:fillRect/>
                          </a:stretch>
                        </pic:blipFill>
                        <pic:spPr bwMode="auto">
                          <a:xfrm>
                            <a:off x="0" y="0"/>
                            <a:ext cx="2809156" cy="2144260"/>
                          </a:xfrm>
                          <a:prstGeom prst="rect">
                            <a:avLst/>
                          </a:prstGeom>
                          <a:noFill/>
                          <a:ln w="9525">
                            <a:noFill/>
                            <a:miter lim="800000"/>
                            <a:headEnd/>
                            <a:tailEnd/>
                          </a:ln>
                        </pic:spPr>
                      </pic:pic>
                    </a:graphicData>
                  </a:graphic>
                </wp:inline>
              </w:drawing>
            </w:r>
          </w:p>
        </w:tc>
      </w:tr>
      <w:tr w:rsidR="00C5790F" w:rsidTr="00C5790F">
        <w:tc>
          <w:tcPr>
            <w:tcW w:w="4518" w:type="dxa"/>
          </w:tcPr>
          <w:p w:rsidR="00C5790F" w:rsidRPr="00014B44" w:rsidRDefault="00C5790F" w:rsidP="00221F43">
            <w:pPr>
              <w:pStyle w:val="ListParagraph"/>
              <w:numPr>
                <w:ilvl w:val="0"/>
                <w:numId w:val="45"/>
              </w:numPr>
              <w:spacing w:after="0"/>
              <w:rPr>
                <w:noProof/>
                <w:lang w:val="en-US"/>
              </w:rPr>
            </w:pPr>
            <w:r w:rsidRPr="00014B44">
              <w:rPr>
                <w:noProof/>
                <w:lang w:val="en-US"/>
              </w:rPr>
              <w:t xml:space="preserve">The house taking shape </w:t>
            </w:r>
          </w:p>
        </w:tc>
        <w:tc>
          <w:tcPr>
            <w:tcW w:w="4950" w:type="dxa"/>
          </w:tcPr>
          <w:p w:rsidR="00C5790F" w:rsidRPr="00014B44" w:rsidRDefault="00C5790F" w:rsidP="00221F43">
            <w:pPr>
              <w:pStyle w:val="ListParagraph"/>
              <w:numPr>
                <w:ilvl w:val="0"/>
                <w:numId w:val="45"/>
              </w:numPr>
              <w:spacing w:after="0"/>
            </w:pPr>
            <w:r w:rsidRPr="00014B44">
              <w:t xml:space="preserve">The main living space for ducks or chickens </w:t>
            </w:r>
          </w:p>
        </w:tc>
      </w:tr>
      <w:tr w:rsidR="00C5790F" w:rsidTr="00C5790F">
        <w:tc>
          <w:tcPr>
            <w:tcW w:w="4518" w:type="dxa"/>
          </w:tcPr>
          <w:p w:rsidR="00C5790F" w:rsidRDefault="00C5790F" w:rsidP="00C5790F">
            <w:pPr>
              <w:rPr>
                <w:noProof/>
                <w:lang w:val="en-US"/>
              </w:rPr>
            </w:pPr>
            <w:r w:rsidRPr="00100821">
              <w:rPr>
                <w:noProof/>
                <w:lang w:val="en-US"/>
              </w:rPr>
              <w:lastRenderedPageBreak/>
              <w:drawing>
                <wp:inline distT="0" distB="0" distL="0" distR="0">
                  <wp:extent cx="2462004" cy="2486025"/>
                  <wp:effectExtent l="19050" t="0" r="0" b="0"/>
                  <wp:docPr id="14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 cstate="print"/>
                          <a:srcRect/>
                          <a:stretch>
                            <a:fillRect/>
                          </a:stretch>
                        </pic:blipFill>
                        <pic:spPr bwMode="auto">
                          <a:xfrm>
                            <a:off x="0" y="0"/>
                            <a:ext cx="2470606" cy="2494711"/>
                          </a:xfrm>
                          <a:prstGeom prst="rect">
                            <a:avLst/>
                          </a:prstGeom>
                          <a:noFill/>
                          <a:ln w="9525">
                            <a:noFill/>
                            <a:miter lim="800000"/>
                            <a:headEnd/>
                            <a:tailEnd/>
                          </a:ln>
                        </pic:spPr>
                      </pic:pic>
                    </a:graphicData>
                  </a:graphic>
                </wp:inline>
              </w:drawing>
            </w:r>
          </w:p>
        </w:tc>
        <w:tc>
          <w:tcPr>
            <w:tcW w:w="4950" w:type="dxa"/>
          </w:tcPr>
          <w:p w:rsidR="00C5790F" w:rsidRDefault="00C5790F" w:rsidP="00C5790F">
            <w:r>
              <w:rPr>
                <w:noProof/>
                <w:lang w:val="en-US"/>
              </w:rPr>
              <w:drawing>
                <wp:inline distT="0" distB="0" distL="0" distR="0">
                  <wp:extent cx="2975801" cy="2289975"/>
                  <wp:effectExtent l="19050" t="0" r="0" b="0"/>
                  <wp:docPr id="14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cstate="print"/>
                          <a:srcRect/>
                          <a:stretch>
                            <a:fillRect/>
                          </a:stretch>
                        </pic:blipFill>
                        <pic:spPr bwMode="auto">
                          <a:xfrm>
                            <a:off x="0" y="0"/>
                            <a:ext cx="2973024" cy="2287838"/>
                          </a:xfrm>
                          <a:prstGeom prst="rect">
                            <a:avLst/>
                          </a:prstGeom>
                          <a:noFill/>
                          <a:ln w="9525">
                            <a:noFill/>
                            <a:miter lim="800000"/>
                            <a:headEnd/>
                            <a:tailEnd/>
                          </a:ln>
                        </pic:spPr>
                      </pic:pic>
                    </a:graphicData>
                  </a:graphic>
                </wp:inline>
              </w:drawing>
            </w:r>
          </w:p>
          <w:p w:rsidR="00C5790F" w:rsidRDefault="00C5790F" w:rsidP="00C5790F"/>
        </w:tc>
      </w:tr>
      <w:tr w:rsidR="00C5790F" w:rsidTr="00C5790F">
        <w:tc>
          <w:tcPr>
            <w:tcW w:w="4518" w:type="dxa"/>
          </w:tcPr>
          <w:p w:rsidR="00C5790F" w:rsidRPr="00014B44" w:rsidRDefault="00C5790F" w:rsidP="00221F43">
            <w:pPr>
              <w:pStyle w:val="ListParagraph"/>
              <w:numPr>
                <w:ilvl w:val="0"/>
                <w:numId w:val="45"/>
              </w:numPr>
              <w:spacing w:after="0"/>
              <w:rPr>
                <w:noProof/>
                <w:lang w:val="en-US"/>
              </w:rPr>
            </w:pPr>
            <w:r w:rsidRPr="00014B44">
              <w:rPr>
                <w:noProof/>
                <w:lang w:val="en-US"/>
              </w:rPr>
              <w:t xml:space="preserve">Completed housing </w:t>
            </w:r>
          </w:p>
        </w:tc>
        <w:tc>
          <w:tcPr>
            <w:tcW w:w="4950" w:type="dxa"/>
          </w:tcPr>
          <w:p w:rsidR="00C5790F" w:rsidRPr="00014B44" w:rsidRDefault="00C5790F" w:rsidP="00221F43">
            <w:pPr>
              <w:pStyle w:val="ListParagraph"/>
              <w:numPr>
                <w:ilvl w:val="0"/>
                <w:numId w:val="45"/>
              </w:numPr>
              <w:spacing w:after="0"/>
            </w:pPr>
            <w:r w:rsidRPr="00014B44">
              <w:t xml:space="preserve">Inside of the house with nest boxes. </w:t>
            </w:r>
          </w:p>
        </w:tc>
      </w:tr>
    </w:tbl>
    <w:p w:rsidR="00C5790F" w:rsidRDefault="00C5790F" w:rsidP="00C5790F"/>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8080"/>
      </w:tblGrid>
      <w:tr w:rsidR="00C5790F" w:rsidRPr="00DC4196" w:rsidTr="00C5790F">
        <w:tc>
          <w:tcPr>
            <w:tcW w:w="1413" w:type="dxa"/>
            <w:vAlign w:val="center"/>
          </w:tcPr>
          <w:p w:rsidR="00C5790F" w:rsidRDefault="00C5790F" w:rsidP="00C5790F">
            <w:pPr>
              <w:rPr>
                <w:lang w:val="en-NZ"/>
              </w:rPr>
            </w:pPr>
            <w:r w:rsidRPr="00F74451">
              <w:rPr>
                <w:noProof/>
                <w:lang w:val="en-US"/>
              </w:rPr>
              <w:drawing>
                <wp:inline distT="0" distB="0" distL="0" distR="0">
                  <wp:extent cx="858938" cy="748024"/>
                  <wp:effectExtent l="0" t="1588" r="0" b="0"/>
                  <wp:docPr id="14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rot="5400000">
                            <a:off x="0" y="0"/>
                            <a:ext cx="868410" cy="756273"/>
                          </a:xfrm>
                          <a:prstGeom prst="rect">
                            <a:avLst/>
                          </a:prstGeom>
                        </pic:spPr>
                      </pic:pic>
                    </a:graphicData>
                  </a:graphic>
                </wp:inline>
              </w:drawing>
            </w:r>
          </w:p>
        </w:tc>
        <w:tc>
          <w:tcPr>
            <w:tcW w:w="8080" w:type="dxa"/>
          </w:tcPr>
          <w:p w:rsidR="00C5790F" w:rsidRPr="00505466" w:rsidRDefault="00C5790F" w:rsidP="00C5790F">
            <w:pPr>
              <w:pStyle w:val="Heading3"/>
            </w:pPr>
            <w:r>
              <w:t>Working together</w:t>
            </w:r>
            <w:r>
              <w:sym w:font="Wingdings" w:char="F0E0"/>
            </w:r>
            <w:r>
              <w:t xml:space="preserve"> what not to do</w:t>
            </w:r>
          </w:p>
          <w:p w:rsidR="00C5790F" w:rsidRDefault="00C5790F" w:rsidP="00C5790F">
            <w:pPr>
              <w:ind w:left="27"/>
            </w:pPr>
            <w:r>
              <w:t>Now that we see what we can do and have understood the planning process from the design to the implementation of the poultry house over the pond. Let us say we now have a fish pond integrated unit. A few notes to discuss on what not to do;</w:t>
            </w:r>
          </w:p>
          <w:p w:rsidR="00C5790F" w:rsidRDefault="00C5790F" w:rsidP="00221F43">
            <w:pPr>
              <w:pStyle w:val="ListParagraph"/>
              <w:numPr>
                <w:ilvl w:val="0"/>
                <w:numId w:val="44"/>
              </w:numPr>
            </w:pPr>
            <w:r>
              <w:t xml:space="preserve">Over stocking your integrated house may led to algae blooms – Stick to your dropping rates per duck or chicken </w:t>
            </w:r>
          </w:p>
          <w:p w:rsidR="00C5790F" w:rsidRDefault="00C5790F" w:rsidP="00221F43">
            <w:pPr>
              <w:pStyle w:val="ListParagraph"/>
              <w:numPr>
                <w:ilvl w:val="0"/>
                <w:numId w:val="43"/>
              </w:numPr>
            </w:pPr>
            <w:r>
              <w:t xml:space="preserve">Never stock fry into an integrated pond unit unless you have chickens only. If you decide to put ducks, let your fry grow little more before placing them into your pond </w:t>
            </w:r>
          </w:p>
          <w:p w:rsidR="00C5790F" w:rsidRDefault="00C5790F" w:rsidP="00221F43">
            <w:pPr>
              <w:pStyle w:val="ListParagraph"/>
              <w:numPr>
                <w:ilvl w:val="0"/>
                <w:numId w:val="43"/>
              </w:numPr>
            </w:pPr>
            <w:r>
              <w:t>Always have a wide walking plank or board for your chickens</w:t>
            </w:r>
          </w:p>
          <w:p w:rsidR="00C5790F" w:rsidRDefault="00C5790F" w:rsidP="00221F43">
            <w:pPr>
              <w:pStyle w:val="ListParagraph"/>
              <w:numPr>
                <w:ilvl w:val="0"/>
                <w:numId w:val="43"/>
              </w:numPr>
            </w:pPr>
            <w:r>
              <w:t>Ducks love the water, practice bringing them out of the house early and luring them back in the afternoon for feeding</w:t>
            </w:r>
          </w:p>
          <w:p w:rsidR="00C5790F" w:rsidRDefault="00C5790F" w:rsidP="00221F43">
            <w:pPr>
              <w:pStyle w:val="ListParagraph"/>
              <w:numPr>
                <w:ilvl w:val="0"/>
                <w:numId w:val="43"/>
              </w:numPr>
            </w:pPr>
            <w:r>
              <w:t xml:space="preserve">Ducks or chickens can be raised for meat and eggs, remember your female ducks or chickens are those that will sustain your integrated unit with ducklings and chicks </w:t>
            </w:r>
          </w:p>
          <w:p w:rsidR="00C5790F" w:rsidRPr="00DC4196" w:rsidRDefault="00C5790F" w:rsidP="00221F43">
            <w:pPr>
              <w:pStyle w:val="ListParagraph"/>
              <w:numPr>
                <w:ilvl w:val="0"/>
                <w:numId w:val="43"/>
              </w:numPr>
            </w:pPr>
            <w:r>
              <w:t xml:space="preserve">Always have saw dust or even dry grass in the nest boxes. Wet grass is bad for ducks or chickens </w:t>
            </w:r>
          </w:p>
        </w:tc>
      </w:tr>
    </w:tbl>
    <w:p w:rsidR="00C5790F" w:rsidRDefault="00C5790F" w:rsidP="00C5790F">
      <w:pPr>
        <w:rPr>
          <w:szCs w:val="22"/>
          <w:lang w:val="en-NZ"/>
        </w:rPr>
      </w:pPr>
      <w:r>
        <w:t xml:space="preserve">Other big topic ideas like nutrition for your chickens and ducks, welfare, disease, husbandry are discussed in more details the </w:t>
      </w:r>
      <w:r w:rsidRPr="00AA70D8">
        <w:rPr>
          <w:color w:val="0000FF"/>
          <w:szCs w:val="22"/>
          <w:u w:val="single"/>
          <w:lang w:val="en-NZ"/>
        </w:rPr>
        <w:t>duck</w:t>
      </w:r>
      <w:r>
        <w:rPr>
          <w:color w:val="0000FF"/>
          <w:szCs w:val="22"/>
          <w:u w:val="single"/>
          <w:lang w:val="en-NZ"/>
        </w:rPr>
        <w:t>s</w:t>
      </w:r>
      <w:r w:rsidRPr="00AA70D8">
        <w:rPr>
          <w:color w:val="0000FF"/>
          <w:szCs w:val="22"/>
          <w:u w:val="single"/>
          <w:lang w:val="en-NZ"/>
        </w:rPr>
        <w:t xml:space="preserve"> </w:t>
      </w:r>
      <w:r>
        <w:rPr>
          <w:color w:val="0000FF"/>
          <w:szCs w:val="22"/>
          <w:u w:val="single"/>
          <w:lang w:val="en-NZ"/>
        </w:rPr>
        <w:t xml:space="preserve">and chicken </w:t>
      </w:r>
      <w:r w:rsidRPr="00AA70D8">
        <w:rPr>
          <w:color w:val="0000FF"/>
          <w:szCs w:val="22"/>
          <w:u w:val="single"/>
          <w:lang w:val="en-NZ"/>
        </w:rPr>
        <w:t>manuals</w:t>
      </w:r>
      <w:r w:rsidRPr="00AA70D8">
        <w:rPr>
          <w:szCs w:val="22"/>
          <w:lang w:val="en-NZ"/>
        </w:rPr>
        <w:t>.</w:t>
      </w:r>
    </w:p>
    <w:p w:rsidR="009A5816" w:rsidRDefault="00C5790F" w:rsidP="009A5816">
      <w:pPr>
        <w:pStyle w:val="Heading1"/>
        <w:sectPr w:rsidR="009A5816" w:rsidSect="000D7FC6">
          <w:headerReference w:type="default" r:id="rId93"/>
          <w:pgSz w:w="11907" w:h="16840" w:code="9"/>
          <w:pgMar w:top="907" w:right="1418" w:bottom="1418" w:left="1418" w:header="720" w:footer="720" w:gutter="0"/>
          <w:cols w:space="708"/>
          <w:docGrid w:linePitch="360"/>
        </w:sectPr>
      </w:pPr>
      <w:r>
        <w:t xml:space="preserve"> </w:t>
      </w:r>
      <w:bookmarkStart w:id="56" w:name="_Toc532278583"/>
    </w:p>
    <w:p w:rsidR="00FF5397" w:rsidRDefault="00663FDB" w:rsidP="009A5816">
      <w:pPr>
        <w:pStyle w:val="Heading1"/>
      </w:pPr>
      <w:bookmarkStart w:id="57" w:name="_Toc532281678"/>
      <w:r>
        <w:lastRenderedPageBreak/>
        <w:t>Summary</w:t>
      </w:r>
      <w:bookmarkEnd w:id="56"/>
      <w:bookmarkEnd w:id="57"/>
    </w:p>
    <w:p w:rsidR="00663FDB" w:rsidRPr="00351C12" w:rsidRDefault="00663FDB" w:rsidP="00663FDB">
      <w:pPr>
        <w:spacing w:after="0"/>
        <w:rPr>
          <w:rFonts w:asciiTheme="minorHAnsi" w:hAnsiTheme="minorHAnsi"/>
          <w:szCs w:val="22"/>
        </w:rPr>
      </w:pPr>
      <w:r w:rsidRPr="00351C12">
        <w:rPr>
          <w:rFonts w:asciiTheme="minorHAnsi" w:hAnsiTheme="minorHAnsi"/>
          <w:szCs w:val="22"/>
        </w:rPr>
        <w:t>Successful fish farm is a farm that has the following fish production stages;</w:t>
      </w:r>
    </w:p>
    <w:p w:rsidR="00663FDB" w:rsidRPr="00351C12" w:rsidRDefault="00663FDB" w:rsidP="00221F43">
      <w:pPr>
        <w:pStyle w:val="ListParagraph"/>
        <w:numPr>
          <w:ilvl w:val="0"/>
          <w:numId w:val="37"/>
        </w:numPr>
        <w:spacing w:before="0" w:after="200" w:line="276" w:lineRule="auto"/>
        <w:contextualSpacing/>
        <w:rPr>
          <w:rFonts w:asciiTheme="minorHAnsi" w:hAnsiTheme="minorHAnsi"/>
          <w:szCs w:val="22"/>
        </w:rPr>
      </w:pPr>
      <w:r w:rsidRPr="00351C12">
        <w:rPr>
          <w:rFonts w:asciiTheme="minorHAnsi" w:hAnsiTheme="minorHAnsi"/>
          <w:szCs w:val="22"/>
        </w:rPr>
        <w:t xml:space="preserve">A hatchery to manage breeders and fries </w:t>
      </w:r>
    </w:p>
    <w:p w:rsidR="00663FDB" w:rsidRPr="00351C12" w:rsidRDefault="00663FDB" w:rsidP="00221F43">
      <w:pPr>
        <w:pStyle w:val="ListParagraph"/>
        <w:numPr>
          <w:ilvl w:val="0"/>
          <w:numId w:val="37"/>
        </w:numPr>
        <w:spacing w:before="0" w:after="200" w:line="276" w:lineRule="auto"/>
        <w:contextualSpacing/>
        <w:rPr>
          <w:rFonts w:asciiTheme="minorHAnsi" w:hAnsiTheme="minorHAnsi"/>
          <w:szCs w:val="22"/>
        </w:rPr>
      </w:pPr>
      <w:r w:rsidRPr="00351C12">
        <w:rPr>
          <w:rFonts w:asciiTheme="minorHAnsi" w:hAnsiTheme="minorHAnsi"/>
          <w:szCs w:val="22"/>
        </w:rPr>
        <w:t>A juvenile production pond to manage juveniles and fingerlings</w:t>
      </w:r>
    </w:p>
    <w:p w:rsidR="00663FDB" w:rsidRPr="00351C12" w:rsidRDefault="00663FDB" w:rsidP="00221F43">
      <w:pPr>
        <w:pStyle w:val="ListParagraph"/>
        <w:numPr>
          <w:ilvl w:val="0"/>
          <w:numId w:val="37"/>
        </w:numPr>
        <w:spacing w:before="0" w:after="200" w:line="276" w:lineRule="auto"/>
        <w:contextualSpacing/>
        <w:rPr>
          <w:rFonts w:asciiTheme="minorHAnsi" w:hAnsiTheme="minorHAnsi"/>
          <w:szCs w:val="22"/>
        </w:rPr>
      </w:pPr>
      <w:r w:rsidRPr="00351C12">
        <w:rPr>
          <w:rFonts w:asciiTheme="minorHAnsi" w:hAnsiTheme="minorHAnsi"/>
          <w:szCs w:val="22"/>
        </w:rPr>
        <w:t>Grower production pond to manage young growers separated from male and female and are managed separately so they can obtain maximum growth</w:t>
      </w:r>
    </w:p>
    <w:p w:rsidR="00663FDB" w:rsidRPr="00351C12" w:rsidRDefault="00663FDB" w:rsidP="00221F43">
      <w:pPr>
        <w:pStyle w:val="ListParagraph"/>
        <w:numPr>
          <w:ilvl w:val="0"/>
          <w:numId w:val="37"/>
        </w:numPr>
        <w:spacing w:before="0" w:after="200" w:line="276" w:lineRule="auto"/>
        <w:contextualSpacing/>
        <w:rPr>
          <w:rFonts w:asciiTheme="minorHAnsi" w:hAnsiTheme="minorHAnsi"/>
          <w:szCs w:val="22"/>
        </w:rPr>
      </w:pPr>
      <w:r w:rsidRPr="00351C12">
        <w:rPr>
          <w:rFonts w:asciiTheme="minorHAnsi" w:hAnsiTheme="minorHAnsi"/>
          <w:szCs w:val="22"/>
        </w:rPr>
        <w:t xml:space="preserve">Breeder production pond to manage breeders and conditioned ready for breeding </w:t>
      </w:r>
    </w:p>
    <w:p w:rsidR="00663FDB" w:rsidRDefault="00663FDB" w:rsidP="00663FDB">
      <w:pPr>
        <w:ind w:left="360"/>
        <w:rPr>
          <w:rFonts w:ascii="Times New Roman" w:hAnsi="Times New Roman"/>
          <w:b/>
          <w:sz w:val="24"/>
        </w:rPr>
      </w:pPr>
      <w:r w:rsidRPr="00A151EF">
        <w:rPr>
          <w:rFonts w:ascii="Times New Roman" w:hAnsi="Times New Roman"/>
          <w:b/>
          <w:noProof/>
          <w:sz w:val="24"/>
          <w:lang w:val="en-US"/>
        </w:rPr>
        <w:drawing>
          <wp:inline distT="0" distB="0" distL="0" distR="0">
            <wp:extent cx="4747847" cy="3648808"/>
            <wp:effectExtent l="0" t="0" r="0" b="8890"/>
            <wp:docPr id="106"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4" r:lo="rId95" r:qs="rId96" r:cs="rId97"/>
              </a:graphicData>
            </a:graphic>
          </wp:inline>
        </w:drawing>
      </w:r>
    </w:p>
    <w:p w:rsidR="00663FDB" w:rsidRPr="00351C12" w:rsidRDefault="00663FDB" w:rsidP="00663FDB">
      <w:pPr>
        <w:rPr>
          <w:rFonts w:asciiTheme="minorHAnsi" w:hAnsiTheme="minorHAnsi"/>
          <w:szCs w:val="22"/>
        </w:rPr>
      </w:pPr>
      <w:r w:rsidRPr="00351C12">
        <w:rPr>
          <w:rFonts w:asciiTheme="minorHAnsi" w:hAnsiTheme="minorHAnsi"/>
          <w:szCs w:val="22"/>
        </w:rPr>
        <w:t xml:space="preserve">Pond culture production of fish is the most cultured production system in Papua New Guinea and farmers that have a good planning for pond culture usually succeed in farming. The farmer must select a good site for pond construction; pond constructed must include hatchery, juvenile pond, grower pond and breeder pond. There must be good feeding system, breeding program and fish and pond management system to have sustainable and productive fish farming. </w:t>
      </w:r>
    </w:p>
    <w:p w:rsidR="00663FDB" w:rsidRPr="00603D92" w:rsidRDefault="00663FDB" w:rsidP="00603D92">
      <w:pPr>
        <w:spacing w:after="0"/>
      </w:pPr>
      <w:r w:rsidRPr="00663FDB">
        <w:rPr>
          <w:noProof/>
          <w:lang w:val="en-US"/>
        </w:rPr>
        <w:lastRenderedPageBreak/>
        <w:drawing>
          <wp:inline distT="0" distB="0" distL="0" distR="0">
            <wp:extent cx="5964476" cy="4440116"/>
            <wp:effectExtent l="0" t="0" r="0" b="0"/>
            <wp:docPr id="10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cstate="print"/>
                    <a:srcRect/>
                    <a:stretch>
                      <a:fillRect/>
                    </a:stretch>
                  </pic:blipFill>
                  <pic:spPr bwMode="auto">
                    <a:xfrm>
                      <a:off x="0" y="0"/>
                      <a:ext cx="6000546" cy="4466968"/>
                    </a:xfrm>
                    <a:prstGeom prst="rect">
                      <a:avLst/>
                    </a:prstGeom>
                    <a:noFill/>
                    <a:ln w="9525">
                      <a:noFill/>
                      <a:miter lim="800000"/>
                      <a:headEnd/>
                      <a:tailEnd/>
                    </a:ln>
                  </pic:spPr>
                </pic:pic>
              </a:graphicData>
            </a:graphic>
          </wp:inline>
        </w:drawing>
      </w:r>
    </w:p>
    <w:sectPr w:rsidR="00663FDB" w:rsidRPr="00603D92" w:rsidSect="000D7FC6">
      <w:headerReference w:type="default" r:id="rId100"/>
      <w:pgSz w:w="11907" w:h="16840" w:code="9"/>
      <w:pgMar w:top="907" w:right="1418" w:bottom="1418" w:left="1418"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80A2B" w:rsidRDefault="00980A2B">
      <w:r>
        <w:separator/>
      </w:r>
    </w:p>
  </w:endnote>
  <w:endnote w:type="continuationSeparator" w:id="0">
    <w:p w:rsidR="00980A2B" w:rsidRDefault="00980A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Arial Black">
    <w:panose1 w:val="020B0A04020102020204"/>
    <w:charset w:val="00"/>
    <w:family w:val="swiss"/>
    <w:pitch w:val="variable"/>
    <w:sig w:usb0="00000287" w:usb1="00000000" w:usb2="00000000" w:usb3="00000000" w:csb0="0000009F" w:csb1="00000000"/>
  </w:font>
  <w:font w:name="Hand Of Sean (Demo)">
    <w:panose1 w:val="00000000000000000000"/>
    <w:charset w:val="00"/>
    <w:family w:val="auto"/>
    <w:pitch w:val="variable"/>
    <w:sig w:usb0="80000003" w:usb1="0000000A"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radley Hand ITC">
    <w:panose1 w:val="03070402050302030203"/>
    <w:charset w:val="00"/>
    <w:family w:val="script"/>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Consolas">
    <w:panose1 w:val="020B0609020204030204"/>
    <w:charset w:val="00"/>
    <w:family w:val="modern"/>
    <w:pitch w:val="fixed"/>
    <w:sig w:usb0="E00002FF" w:usb1="0000FCFF" w:usb2="00000001" w:usb3="00000000" w:csb0="0000019F" w:csb1="00000000"/>
  </w:font>
  <w:font w:name="Microsoft Tai Le">
    <w:panose1 w:val="020B0502040204020203"/>
    <w:charset w:val="00"/>
    <w:family w:val="swiss"/>
    <w:pitch w:val="variable"/>
    <w:sig w:usb0="00000003" w:usb1="00000000" w:usb2="40000000" w:usb3="00000000" w:csb0="00000001" w:csb1="00000000"/>
  </w:font>
  <w:font w:name="Palatino-Roman">
    <w:panose1 w:val="00000000000000000000"/>
    <w:charset w:val="00"/>
    <w:family w:val="auto"/>
    <w:notTrueType/>
    <w:pitch w:val="default"/>
    <w:sig w:usb0="00000003" w:usb1="00000000" w:usb2="00000000" w:usb3="00000000" w:csb0="00000001" w:csb1="00000000"/>
  </w:font>
  <w:font w:name="Luna">
    <w:panose1 w:val="00000000000000000000"/>
    <w:charset w:val="00"/>
    <w:family w:val="auto"/>
    <w:pitch w:val="variable"/>
    <w:sig w:usb0="80000003" w:usb1="4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A2035" w:rsidRDefault="002A203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2A2035" w:rsidRDefault="002A203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36940591"/>
      <w:docPartObj>
        <w:docPartGallery w:val="Page Numbers (Bottom of Page)"/>
        <w:docPartUnique/>
      </w:docPartObj>
    </w:sdtPr>
    <w:sdtEndPr>
      <w:rPr>
        <w:noProof/>
      </w:rPr>
    </w:sdtEndPr>
    <w:sdtContent>
      <w:p w:rsidR="002A2035" w:rsidRDefault="002A203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80A2B" w:rsidRDefault="00980A2B">
      <w:r>
        <w:separator/>
      </w:r>
    </w:p>
  </w:footnote>
  <w:footnote w:type="continuationSeparator" w:id="0">
    <w:p w:rsidR="00980A2B" w:rsidRDefault="00980A2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A2035" w:rsidRDefault="002A203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49" type="#_x0000_t75" style="position:absolute;left:0;text-align:left;margin-left:0;margin-top:0;width:464.9pt;height:347.75pt;z-index:-251659776;mso-position-horizontal:center;mso-position-horizontal-relative:margin;mso-position-vertical:center;mso-position-vertical-relative:margin" wrapcoords="-35 0 -35 21553 21600 21553 21600 0 -35 0">
          <v:imagedata r:id="rId1" o:title="LEAVES" gain="19661f" blacklevel="22938f"/>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493" w:type="dxa"/>
      <w:tblBorders>
        <w:top w:val="single" w:sz="6" w:space="0" w:color="auto"/>
        <w:left w:val="single" w:sz="6" w:space="0" w:color="auto"/>
        <w:bottom w:val="single" w:sz="6" w:space="0" w:color="auto"/>
        <w:right w:val="single" w:sz="6" w:space="0" w:color="auto"/>
      </w:tblBorders>
      <w:tblLayout w:type="fixed"/>
      <w:tblLook w:val="01E0" w:firstRow="1" w:lastRow="1" w:firstColumn="1" w:lastColumn="1" w:noHBand="0" w:noVBand="0"/>
    </w:tblPr>
    <w:tblGrid>
      <w:gridCol w:w="1536"/>
      <w:gridCol w:w="6622"/>
      <w:gridCol w:w="236"/>
      <w:gridCol w:w="1099"/>
    </w:tblGrid>
    <w:tr w:rsidR="002A2035" w:rsidTr="008616FB">
      <w:tc>
        <w:tcPr>
          <w:tcW w:w="1536" w:type="dxa"/>
          <w:shd w:val="clear" w:color="auto" w:fill="E0E0E0"/>
        </w:tcPr>
        <w:p w:rsidR="002A2035" w:rsidRDefault="002A2035" w:rsidP="006943B5">
          <w:pPr>
            <w:rPr>
              <w:lang w:val="en-US"/>
            </w:rPr>
          </w:pPr>
          <w:r>
            <w:rPr>
              <w:noProof/>
              <w:lang w:val="en-US"/>
            </w:rPr>
            <w:drawing>
              <wp:inline distT="0" distB="0" distL="0" distR="0">
                <wp:extent cx="836014" cy="567035"/>
                <wp:effectExtent l="0" t="0" r="2540" b="50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6622" w:type="dxa"/>
          <w:shd w:val="clear" w:color="auto" w:fill="E0E0E0"/>
          <w:vAlign w:val="center"/>
        </w:tcPr>
        <w:p w:rsidR="002A2035" w:rsidRPr="00E21A0F" w:rsidRDefault="002A2035" w:rsidP="00AE286C">
          <w:pPr>
            <w:pStyle w:val="Header"/>
            <w:jc w:val="center"/>
            <w:rPr>
              <w:rFonts w:ascii="Arial Black" w:hAnsi="Arial Black"/>
              <w:b/>
              <w:bCs/>
              <w:sz w:val="28"/>
              <w:lang w:val="en-US"/>
            </w:rPr>
          </w:pPr>
          <w:r>
            <w:rPr>
              <w:rFonts w:ascii="Arial Black" w:hAnsi="Arial Black"/>
              <w:b/>
              <w:bCs/>
              <w:sz w:val="28"/>
              <w:lang w:val="en-US"/>
            </w:rPr>
            <w:t>Introduction</w:t>
          </w:r>
        </w:p>
      </w:tc>
      <w:tc>
        <w:tcPr>
          <w:tcW w:w="236" w:type="dxa"/>
          <w:shd w:val="clear" w:color="auto" w:fill="E0E0E0"/>
          <w:vAlign w:val="center"/>
        </w:tcPr>
        <w:p w:rsidR="002A2035" w:rsidRPr="00E21A0F" w:rsidRDefault="002A2035" w:rsidP="0080231D">
          <w:pPr>
            <w:pStyle w:val="Header"/>
            <w:jc w:val="center"/>
            <w:rPr>
              <w:rFonts w:ascii="Arial Black" w:hAnsi="Arial Black"/>
              <w:b/>
              <w:bCs/>
              <w:sz w:val="28"/>
              <w:lang w:val="en-US"/>
            </w:rPr>
          </w:pPr>
        </w:p>
      </w:tc>
      <w:tc>
        <w:tcPr>
          <w:tcW w:w="1099" w:type="dxa"/>
          <w:shd w:val="clear" w:color="auto" w:fill="E0E0E0"/>
          <w:vAlign w:val="center"/>
        </w:tcPr>
        <w:p w:rsidR="002A2035" w:rsidRDefault="002A2035" w:rsidP="0080231D">
          <w:pPr>
            <w:pStyle w:val="Header"/>
            <w:tabs>
              <w:tab w:val="left" w:pos="720"/>
              <w:tab w:val="right" w:pos="2899"/>
            </w:tabs>
            <w:jc w:val="left"/>
            <w:rPr>
              <w:b/>
              <w:bCs/>
              <w:sz w:val="28"/>
              <w:lang w:val="en-US"/>
            </w:rPr>
          </w:pPr>
          <w:r>
            <w:rPr>
              <w:noProof/>
              <w:lang w:val="en-US"/>
            </w:rPr>
            <w:drawing>
              <wp:inline distT="0" distB="0" distL="0" distR="0">
                <wp:extent cx="573005" cy="590368"/>
                <wp:effectExtent l="0" t="0" r="0"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619892" cy="638676"/>
                        </a:xfrm>
                        <a:prstGeom prst="rect">
                          <a:avLst/>
                        </a:prstGeom>
                      </pic:spPr>
                    </pic:pic>
                  </a:graphicData>
                </a:graphic>
              </wp:inline>
            </w:drawing>
          </w:r>
        </w:p>
      </w:tc>
    </w:tr>
  </w:tbl>
  <w:p w:rsidR="002A2035" w:rsidRPr="00E33ABB" w:rsidRDefault="002A2035" w:rsidP="00E33ABB">
    <w:pPr>
      <w:pStyle w:val="Header"/>
      <w:rPr>
        <w:b/>
        <w:bCs/>
        <w:sz w:val="8"/>
        <w:szCs w:val="8"/>
        <w:lang w:val="en-US"/>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A2035" w:rsidRDefault="002A2035">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A2035" w:rsidRDefault="002A2035">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77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36"/>
      <w:gridCol w:w="7107"/>
      <w:gridCol w:w="1133"/>
    </w:tblGrid>
    <w:tr w:rsidR="002A2035" w:rsidTr="00AE286C">
      <w:tc>
        <w:tcPr>
          <w:tcW w:w="1188" w:type="dxa"/>
          <w:shd w:val="clear" w:color="auto" w:fill="E0E0E0"/>
        </w:tcPr>
        <w:p w:rsidR="002A2035" w:rsidRDefault="002A2035" w:rsidP="00043B36">
          <w:pPr>
            <w:rPr>
              <w:lang w:val="en-US"/>
            </w:rPr>
          </w:pPr>
          <w:r>
            <w:rPr>
              <w:noProof/>
              <w:lang w:val="en-US"/>
            </w:rPr>
            <w:drawing>
              <wp:inline distT="0" distB="0" distL="0" distR="0">
                <wp:extent cx="836014" cy="567035"/>
                <wp:effectExtent l="0" t="0" r="2540" b="508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7454" w:type="dxa"/>
          <w:shd w:val="clear" w:color="auto" w:fill="E0E0E0"/>
          <w:vAlign w:val="center"/>
        </w:tcPr>
        <w:p w:rsidR="002A2035" w:rsidRDefault="002A2035" w:rsidP="00AE286C">
          <w:pPr>
            <w:pStyle w:val="Header"/>
            <w:jc w:val="center"/>
            <w:rPr>
              <w:b/>
              <w:bCs/>
              <w:sz w:val="28"/>
              <w:lang w:val="en-US"/>
            </w:rPr>
          </w:pPr>
          <w:r>
            <w:rPr>
              <w:rFonts w:ascii="Arial Black" w:hAnsi="Arial Black"/>
              <w:b/>
              <w:bCs/>
              <w:sz w:val="28"/>
              <w:lang w:val="en-US"/>
            </w:rPr>
            <w:t xml:space="preserve">Trainer </w:t>
          </w:r>
          <w:r w:rsidRPr="00E21A0F">
            <w:rPr>
              <w:rFonts w:ascii="Arial Black" w:hAnsi="Arial Black"/>
              <w:b/>
              <w:bCs/>
              <w:sz w:val="28"/>
              <w:lang w:val="en-US"/>
            </w:rPr>
            <w:t xml:space="preserve">Handbook – </w:t>
          </w:r>
          <w:r>
            <w:rPr>
              <w:rFonts w:ascii="Arial Black" w:hAnsi="Arial Black"/>
              <w:b/>
              <w:bCs/>
              <w:sz w:val="28"/>
              <w:lang w:val="en-US"/>
            </w:rPr>
            <w:t>Fish Farming</w:t>
          </w:r>
        </w:p>
      </w:tc>
      <w:tc>
        <w:tcPr>
          <w:tcW w:w="1134" w:type="dxa"/>
          <w:shd w:val="clear" w:color="auto" w:fill="E0E0E0"/>
          <w:vAlign w:val="center"/>
        </w:tcPr>
        <w:p w:rsidR="002A2035" w:rsidRDefault="002A2035">
          <w:pPr>
            <w:pStyle w:val="Header"/>
            <w:tabs>
              <w:tab w:val="left" w:pos="720"/>
              <w:tab w:val="right" w:pos="2899"/>
            </w:tabs>
            <w:jc w:val="right"/>
            <w:rPr>
              <w:b/>
              <w:bCs/>
              <w:sz w:val="28"/>
              <w:lang w:val="en-US"/>
            </w:rPr>
          </w:pPr>
          <w:r>
            <w:rPr>
              <w:noProof/>
              <w:lang w:val="en-US"/>
            </w:rPr>
            <w:drawing>
              <wp:inline distT="0" distB="0" distL="0" distR="0">
                <wp:extent cx="573005" cy="590368"/>
                <wp:effectExtent l="0" t="0" r="0" b="63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619892" cy="638676"/>
                        </a:xfrm>
                        <a:prstGeom prst="rect">
                          <a:avLst/>
                        </a:prstGeom>
                      </pic:spPr>
                    </pic:pic>
                  </a:graphicData>
                </a:graphic>
              </wp:inline>
            </w:drawing>
          </w:r>
        </w:p>
      </w:tc>
    </w:tr>
  </w:tbl>
  <w:p w:rsidR="002A2035" w:rsidRDefault="002A2035">
    <w:pPr>
      <w:pStyle w:val="Header"/>
      <w:jc w:val="right"/>
      <w:rPr>
        <w:b/>
        <w:bCs/>
        <w:lang w:val="en-US"/>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A2035" w:rsidRDefault="002A2035">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A2035" w:rsidRDefault="002A2035">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77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36"/>
      <w:gridCol w:w="7107"/>
      <w:gridCol w:w="1133"/>
    </w:tblGrid>
    <w:tr w:rsidR="001B7B37" w:rsidTr="00AE286C">
      <w:tc>
        <w:tcPr>
          <w:tcW w:w="1188" w:type="dxa"/>
          <w:shd w:val="clear" w:color="auto" w:fill="E0E0E0"/>
        </w:tcPr>
        <w:p w:rsidR="001B7B37" w:rsidRDefault="001B7B37" w:rsidP="00043B36">
          <w:pPr>
            <w:rPr>
              <w:lang w:val="en-US"/>
            </w:rPr>
          </w:pPr>
          <w:r>
            <w:rPr>
              <w:noProof/>
              <w:lang w:val="en-US"/>
            </w:rPr>
            <w:drawing>
              <wp:inline distT="0" distB="0" distL="0" distR="0" wp14:anchorId="1E2F98DB" wp14:editId="2307DDEE">
                <wp:extent cx="836014" cy="567035"/>
                <wp:effectExtent l="0" t="0" r="2540" b="508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7454" w:type="dxa"/>
          <w:shd w:val="clear" w:color="auto" w:fill="E0E0E0"/>
          <w:vAlign w:val="center"/>
        </w:tcPr>
        <w:p w:rsidR="001B7B37" w:rsidRDefault="001B7B37" w:rsidP="00AE286C">
          <w:pPr>
            <w:pStyle w:val="Header"/>
            <w:jc w:val="center"/>
            <w:rPr>
              <w:b/>
              <w:bCs/>
              <w:sz w:val="28"/>
              <w:lang w:val="en-US"/>
            </w:rPr>
          </w:pPr>
          <w:r>
            <w:rPr>
              <w:rFonts w:ascii="Arial Black" w:hAnsi="Arial Black"/>
              <w:b/>
              <w:bCs/>
              <w:sz w:val="28"/>
              <w:lang w:val="en-US"/>
            </w:rPr>
            <w:t>Your fish pond</w:t>
          </w:r>
        </w:p>
      </w:tc>
      <w:tc>
        <w:tcPr>
          <w:tcW w:w="1134" w:type="dxa"/>
          <w:shd w:val="clear" w:color="auto" w:fill="E0E0E0"/>
          <w:vAlign w:val="center"/>
        </w:tcPr>
        <w:p w:rsidR="001B7B37" w:rsidRDefault="001B7B37">
          <w:pPr>
            <w:pStyle w:val="Header"/>
            <w:tabs>
              <w:tab w:val="left" w:pos="720"/>
              <w:tab w:val="right" w:pos="2899"/>
            </w:tabs>
            <w:jc w:val="right"/>
            <w:rPr>
              <w:b/>
              <w:bCs/>
              <w:sz w:val="28"/>
              <w:lang w:val="en-US"/>
            </w:rPr>
          </w:pPr>
          <w:r>
            <w:rPr>
              <w:noProof/>
              <w:lang w:val="en-US"/>
            </w:rPr>
            <w:drawing>
              <wp:inline distT="0" distB="0" distL="0" distR="0" wp14:anchorId="7FD9BB2A" wp14:editId="5EEE33F1">
                <wp:extent cx="573005" cy="590368"/>
                <wp:effectExtent l="0" t="0" r="0" b="63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619892" cy="638676"/>
                        </a:xfrm>
                        <a:prstGeom prst="rect">
                          <a:avLst/>
                        </a:prstGeom>
                      </pic:spPr>
                    </pic:pic>
                  </a:graphicData>
                </a:graphic>
              </wp:inline>
            </w:drawing>
          </w:r>
        </w:p>
      </w:tc>
    </w:tr>
  </w:tbl>
  <w:p w:rsidR="001B7B37" w:rsidRDefault="001B7B37">
    <w:pPr>
      <w:pStyle w:val="Header"/>
      <w:jc w:val="right"/>
      <w:rPr>
        <w:b/>
        <w:bCs/>
        <w:lang w:val="en-US"/>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A2035" w:rsidRDefault="002A2035">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77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36"/>
      <w:gridCol w:w="7107"/>
      <w:gridCol w:w="1133"/>
    </w:tblGrid>
    <w:tr w:rsidR="001B7B37" w:rsidTr="00AE286C">
      <w:tc>
        <w:tcPr>
          <w:tcW w:w="1188" w:type="dxa"/>
          <w:shd w:val="clear" w:color="auto" w:fill="E0E0E0"/>
        </w:tcPr>
        <w:p w:rsidR="001B7B37" w:rsidRDefault="001B7B37" w:rsidP="00043B36">
          <w:pPr>
            <w:rPr>
              <w:lang w:val="en-US"/>
            </w:rPr>
          </w:pPr>
          <w:r>
            <w:rPr>
              <w:noProof/>
              <w:lang w:val="en-US"/>
            </w:rPr>
            <w:drawing>
              <wp:inline distT="0" distB="0" distL="0" distR="0" wp14:anchorId="60174DAC" wp14:editId="790B98F2">
                <wp:extent cx="836014" cy="567035"/>
                <wp:effectExtent l="0" t="0" r="2540" b="508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7454" w:type="dxa"/>
          <w:shd w:val="clear" w:color="auto" w:fill="E0E0E0"/>
          <w:vAlign w:val="center"/>
        </w:tcPr>
        <w:p w:rsidR="001B7B37" w:rsidRDefault="001B7B37" w:rsidP="00AE286C">
          <w:pPr>
            <w:pStyle w:val="Header"/>
            <w:jc w:val="center"/>
            <w:rPr>
              <w:b/>
              <w:bCs/>
              <w:sz w:val="28"/>
              <w:lang w:val="en-US"/>
            </w:rPr>
          </w:pPr>
          <w:r>
            <w:rPr>
              <w:rFonts w:ascii="Arial Black" w:hAnsi="Arial Black"/>
              <w:b/>
              <w:bCs/>
              <w:sz w:val="28"/>
              <w:lang w:val="en-US"/>
            </w:rPr>
            <w:t>Feeding and water related issues</w:t>
          </w:r>
        </w:p>
      </w:tc>
      <w:tc>
        <w:tcPr>
          <w:tcW w:w="1134" w:type="dxa"/>
          <w:shd w:val="clear" w:color="auto" w:fill="E0E0E0"/>
          <w:vAlign w:val="center"/>
        </w:tcPr>
        <w:p w:rsidR="001B7B37" w:rsidRDefault="001B7B37">
          <w:pPr>
            <w:pStyle w:val="Header"/>
            <w:tabs>
              <w:tab w:val="left" w:pos="720"/>
              <w:tab w:val="right" w:pos="2899"/>
            </w:tabs>
            <w:jc w:val="right"/>
            <w:rPr>
              <w:b/>
              <w:bCs/>
              <w:sz w:val="28"/>
              <w:lang w:val="en-US"/>
            </w:rPr>
          </w:pPr>
          <w:r>
            <w:rPr>
              <w:noProof/>
              <w:lang w:val="en-US"/>
            </w:rPr>
            <w:drawing>
              <wp:inline distT="0" distB="0" distL="0" distR="0" wp14:anchorId="4CF77778" wp14:editId="4CAF24AA">
                <wp:extent cx="573005" cy="590368"/>
                <wp:effectExtent l="0" t="0" r="0" b="63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619892" cy="638676"/>
                        </a:xfrm>
                        <a:prstGeom prst="rect">
                          <a:avLst/>
                        </a:prstGeom>
                      </pic:spPr>
                    </pic:pic>
                  </a:graphicData>
                </a:graphic>
              </wp:inline>
            </w:drawing>
          </w:r>
        </w:p>
      </w:tc>
    </w:tr>
  </w:tbl>
  <w:p w:rsidR="001B7B37" w:rsidRDefault="001B7B37">
    <w:pPr>
      <w:pStyle w:val="Header"/>
      <w:jc w:val="right"/>
      <w:rPr>
        <w:b/>
        <w:bCs/>
        <w:lang w:val="en-US"/>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77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36"/>
      <w:gridCol w:w="7107"/>
      <w:gridCol w:w="1133"/>
    </w:tblGrid>
    <w:tr w:rsidR="009A5816" w:rsidTr="00AE286C">
      <w:tc>
        <w:tcPr>
          <w:tcW w:w="1188" w:type="dxa"/>
          <w:shd w:val="clear" w:color="auto" w:fill="E0E0E0"/>
        </w:tcPr>
        <w:p w:rsidR="009A5816" w:rsidRDefault="009A5816" w:rsidP="00043B36">
          <w:pPr>
            <w:rPr>
              <w:lang w:val="en-US"/>
            </w:rPr>
          </w:pPr>
          <w:r>
            <w:rPr>
              <w:noProof/>
              <w:lang w:val="en-US"/>
            </w:rPr>
            <w:drawing>
              <wp:inline distT="0" distB="0" distL="0" distR="0" wp14:anchorId="100299D9" wp14:editId="4ED4E549">
                <wp:extent cx="836014" cy="567035"/>
                <wp:effectExtent l="0" t="0" r="2540" b="508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7454" w:type="dxa"/>
          <w:shd w:val="clear" w:color="auto" w:fill="E0E0E0"/>
          <w:vAlign w:val="center"/>
        </w:tcPr>
        <w:p w:rsidR="009A5816" w:rsidRDefault="009A5816" w:rsidP="00AE286C">
          <w:pPr>
            <w:pStyle w:val="Header"/>
            <w:jc w:val="center"/>
            <w:rPr>
              <w:b/>
              <w:bCs/>
              <w:sz w:val="28"/>
              <w:lang w:val="en-US"/>
            </w:rPr>
          </w:pPr>
          <w:r>
            <w:rPr>
              <w:rFonts w:ascii="Arial Black" w:hAnsi="Arial Black"/>
              <w:b/>
              <w:bCs/>
              <w:sz w:val="28"/>
              <w:lang w:val="en-US"/>
            </w:rPr>
            <w:t>Breeding and Reproduction</w:t>
          </w:r>
        </w:p>
      </w:tc>
      <w:tc>
        <w:tcPr>
          <w:tcW w:w="1134" w:type="dxa"/>
          <w:shd w:val="clear" w:color="auto" w:fill="E0E0E0"/>
          <w:vAlign w:val="center"/>
        </w:tcPr>
        <w:p w:rsidR="009A5816" w:rsidRDefault="009A5816">
          <w:pPr>
            <w:pStyle w:val="Header"/>
            <w:tabs>
              <w:tab w:val="left" w:pos="720"/>
              <w:tab w:val="right" w:pos="2899"/>
            </w:tabs>
            <w:jc w:val="right"/>
            <w:rPr>
              <w:b/>
              <w:bCs/>
              <w:sz w:val="28"/>
              <w:lang w:val="en-US"/>
            </w:rPr>
          </w:pPr>
          <w:r>
            <w:rPr>
              <w:noProof/>
              <w:lang w:val="en-US"/>
            </w:rPr>
            <w:drawing>
              <wp:inline distT="0" distB="0" distL="0" distR="0" wp14:anchorId="586CF7FC" wp14:editId="67726FE9">
                <wp:extent cx="573005" cy="590368"/>
                <wp:effectExtent l="0" t="0" r="0" b="63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619892" cy="638676"/>
                        </a:xfrm>
                        <a:prstGeom prst="rect">
                          <a:avLst/>
                        </a:prstGeom>
                      </pic:spPr>
                    </pic:pic>
                  </a:graphicData>
                </a:graphic>
              </wp:inline>
            </w:drawing>
          </w:r>
        </w:p>
      </w:tc>
    </w:tr>
  </w:tbl>
  <w:p w:rsidR="009A5816" w:rsidRDefault="009A5816">
    <w:pPr>
      <w:pStyle w:val="Header"/>
      <w:jc w:val="right"/>
      <w:rPr>
        <w:b/>
        <w:bCs/>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A2035" w:rsidRDefault="002A2035">
    <w:pPr>
      <w:pStyle w:val="Header"/>
      <w:jc w:val="right"/>
      <w:rPr>
        <w:b/>
        <w:bCs/>
        <w:lang w:val="en-US"/>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77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36"/>
      <w:gridCol w:w="7107"/>
      <w:gridCol w:w="1133"/>
    </w:tblGrid>
    <w:tr w:rsidR="009A5816" w:rsidTr="00AE286C">
      <w:tc>
        <w:tcPr>
          <w:tcW w:w="1188" w:type="dxa"/>
          <w:shd w:val="clear" w:color="auto" w:fill="E0E0E0"/>
        </w:tcPr>
        <w:p w:rsidR="009A5816" w:rsidRDefault="009A5816" w:rsidP="00043B36">
          <w:pPr>
            <w:rPr>
              <w:lang w:val="en-US"/>
            </w:rPr>
          </w:pPr>
          <w:r>
            <w:rPr>
              <w:noProof/>
              <w:lang w:val="en-US"/>
            </w:rPr>
            <w:drawing>
              <wp:inline distT="0" distB="0" distL="0" distR="0" wp14:anchorId="74B0CA69" wp14:editId="3D521462">
                <wp:extent cx="836014" cy="567035"/>
                <wp:effectExtent l="0" t="0" r="2540" b="508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7454" w:type="dxa"/>
          <w:shd w:val="clear" w:color="auto" w:fill="E0E0E0"/>
          <w:vAlign w:val="center"/>
        </w:tcPr>
        <w:p w:rsidR="009A5816" w:rsidRDefault="009A5816" w:rsidP="00AE286C">
          <w:pPr>
            <w:pStyle w:val="Header"/>
            <w:jc w:val="center"/>
            <w:rPr>
              <w:b/>
              <w:bCs/>
              <w:sz w:val="28"/>
              <w:lang w:val="en-US"/>
            </w:rPr>
          </w:pPr>
          <w:r>
            <w:rPr>
              <w:rFonts w:ascii="Arial Black" w:hAnsi="Arial Black"/>
              <w:b/>
              <w:bCs/>
              <w:sz w:val="28"/>
              <w:lang w:val="en-US"/>
            </w:rPr>
            <w:t>Fish keeping and general welfare</w:t>
          </w:r>
        </w:p>
      </w:tc>
      <w:tc>
        <w:tcPr>
          <w:tcW w:w="1134" w:type="dxa"/>
          <w:shd w:val="clear" w:color="auto" w:fill="E0E0E0"/>
          <w:vAlign w:val="center"/>
        </w:tcPr>
        <w:p w:rsidR="009A5816" w:rsidRDefault="009A5816">
          <w:pPr>
            <w:pStyle w:val="Header"/>
            <w:tabs>
              <w:tab w:val="left" w:pos="720"/>
              <w:tab w:val="right" w:pos="2899"/>
            </w:tabs>
            <w:jc w:val="right"/>
            <w:rPr>
              <w:b/>
              <w:bCs/>
              <w:sz w:val="28"/>
              <w:lang w:val="en-US"/>
            </w:rPr>
          </w:pPr>
          <w:r>
            <w:rPr>
              <w:noProof/>
              <w:lang w:val="en-US"/>
            </w:rPr>
            <w:drawing>
              <wp:inline distT="0" distB="0" distL="0" distR="0" wp14:anchorId="10E4BF5B" wp14:editId="328DD209">
                <wp:extent cx="573005" cy="590368"/>
                <wp:effectExtent l="0" t="0" r="0" b="63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619892" cy="638676"/>
                        </a:xfrm>
                        <a:prstGeom prst="rect">
                          <a:avLst/>
                        </a:prstGeom>
                      </pic:spPr>
                    </pic:pic>
                  </a:graphicData>
                </a:graphic>
              </wp:inline>
            </w:drawing>
          </w:r>
        </w:p>
      </w:tc>
    </w:tr>
  </w:tbl>
  <w:p w:rsidR="009A5816" w:rsidRDefault="009A5816">
    <w:pPr>
      <w:pStyle w:val="Header"/>
      <w:jc w:val="right"/>
      <w:rPr>
        <w:b/>
        <w:bCs/>
        <w:lang w:val="en-US"/>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77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36"/>
      <w:gridCol w:w="7107"/>
      <w:gridCol w:w="1133"/>
    </w:tblGrid>
    <w:tr w:rsidR="009A5816" w:rsidTr="00AE286C">
      <w:tc>
        <w:tcPr>
          <w:tcW w:w="1188" w:type="dxa"/>
          <w:shd w:val="clear" w:color="auto" w:fill="E0E0E0"/>
        </w:tcPr>
        <w:p w:rsidR="009A5816" w:rsidRDefault="009A5816" w:rsidP="00043B36">
          <w:pPr>
            <w:rPr>
              <w:lang w:val="en-US"/>
            </w:rPr>
          </w:pPr>
          <w:r>
            <w:rPr>
              <w:noProof/>
              <w:lang w:val="en-US"/>
            </w:rPr>
            <w:drawing>
              <wp:inline distT="0" distB="0" distL="0" distR="0" wp14:anchorId="0A17E923" wp14:editId="52578E80">
                <wp:extent cx="836014" cy="567035"/>
                <wp:effectExtent l="0" t="0" r="2540" b="508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7454" w:type="dxa"/>
          <w:shd w:val="clear" w:color="auto" w:fill="E0E0E0"/>
          <w:vAlign w:val="center"/>
        </w:tcPr>
        <w:p w:rsidR="009A5816" w:rsidRDefault="009A5816" w:rsidP="00AE286C">
          <w:pPr>
            <w:pStyle w:val="Header"/>
            <w:jc w:val="center"/>
            <w:rPr>
              <w:b/>
              <w:bCs/>
              <w:sz w:val="28"/>
              <w:lang w:val="en-US"/>
            </w:rPr>
          </w:pPr>
          <w:r>
            <w:rPr>
              <w:rFonts w:ascii="Arial Black" w:hAnsi="Arial Black"/>
              <w:b/>
              <w:bCs/>
              <w:sz w:val="28"/>
              <w:lang w:val="en-US"/>
            </w:rPr>
            <w:t>Integration with Poultry – Ducks/Chickens</w:t>
          </w:r>
        </w:p>
      </w:tc>
      <w:tc>
        <w:tcPr>
          <w:tcW w:w="1134" w:type="dxa"/>
          <w:shd w:val="clear" w:color="auto" w:fill="E0E0E0"/>
          <w:vAlign w:val="center"/>
        </w:tcPr>
        <w:p w:rsidR="009A5816" w:rsidRDefault="009A5816">
          <w:pPr>
            <w:pStyle w:val="Header"/>
            <w:tabs>
              <w:tab w:val="left" w:pos="720"/>
              <w:tab w:val="right" w:pos="2899"/>
            </w:tabs>
            <w:jc w:val="right"/>
            <w:rPr>
              <w:b/>
              <w:bCs/>
              <w:sz w:val="28"/>
              <w:lang w:val="en-US"/>
            </w:rPr>
          </w:pPr>
          <w:r>
            <w:rPr>
              <w:noProof/>
              <w:lang w:val="en-US"/>
            </w:rPr>
            <w:drawing>
              <wp:inline distT="0" distB="0" distL="0" distR="0" wp14:anchorId="0402937A" wp14:editId="71E07407">
                <wp:extent cx="573005" cy="590368"/>
                <wp:effectExtent l="0" t="0" r="0" b="63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619892" cy="638676"/>
                        </a:xfrm>
                        <a:prstGeom prst="rect">
                          <a:avLst/>
                        </a:prstGeom>
                      </pic:spPr>
                    </pic:pic>
                  </a:graphicData>
                </a:graphic>
              </wp:inline>
            </w:drawing>
          </w:r>
        </w:p>
      </w:tc>
    </w:tr>
  </w:tbl>
  <w:p w:rsidR="009A5816" w:rsidRDefault="009A5816">
    <w:pPr>
      <w:pStyle w:val="Header"/>
      <w:jc w:val="right"/>
      <w:rPr>
        <w:b/>
        <w:bCs/>
        <w:lang w:val="en-US"/>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77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36"/>
      <w:gridCol w:w="7107"/>
      <w:gridCol w:w="1133"/>
    </w:tblGrid>
    <w:tr w:rsidR="009A5816" w:rsidTr="00AE286C">
      <w:tc>
        <w:tcPr>
          <w:tcW w:w="1188" w:type="dxa"/>
          <w:shd w:val="clear" w:color="auto" w:fill="E0E0E0"/>
        </w:tcPr>
        <w:p w:rsidR="009A5816" w:rsidRDefault="009A5816" w:rsidP="00043B36">
          <w:pPr>
            <w:rPr>
              <w:lang w:val="en-US"/>
            </w:rPr>
          </w:pPr>
          <w:r>
            <w:rPr>
              <w:noProof/>
              <w:lang w:val="en-US"/>
            </w:rPr>
            <w:drawing>
              <wp:inline distT="0" distB="0" distL="0" distR="0" wp14:anchorId="13A311B2" wp14:editId="71EA9874">
                <wp:extent cx="836014" cy="567035"/>
                <wp:effectExtent l="0" t="0" r="2540" b="508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7454" w:type="dxa"/>
          <w:shd w:val="clear" w:color="auto" w:fill="E0E0E0"/>
          <w:vAlign w:val="center"/>
        </w:tcPr>
        <w:p w:rsidR="009A5816" w:rsidRDefault="009A5816" w:rsidP="00AE286C">
          <w:pPr>
            <w:pStyle w:val="Header"/>
            <w:jc w:val="center"/>
            <w:rPr>
              <w:b/>
              <w:bCs/>
              <w:sz w:val="28"/>
              <w:lang w:val="en-US"/>
            </w:rPr>
          </w:pPr>
          <w:r>
            <w:rPr>
              <w:rFonts w:ascii="Arial Black" w:hAnsi="Arial Black"/>
              <w:b/>
              <w:bCs/>
              <w:sz w:val="28"/>
              <w:lang w:val="en-US"/>
            </w:rPr>
            <w:t>Summary</w:t>
          </w:r>
        </w:p>
      </w:tc>
      <w:tc>
        <w:tcPr>
          <w:tcW w:w="1134" w:type="dxa"/>
          <w:shd w:val="clear" w:color="auto" w:fill="E0E0E0"/>
          <w:vAlign w:val="center"/>
        </w:tcPr>
        <w:p w:rsidR="009A5816" w:rsidRDefault="009A5816">
          <w:pPr>
            <w:pStyle w:val="Header"/>
            <w:tabs>
              <w:tab w:val="left" w:pos="720"/>
              <w:tab w:val="right" w:pos="2899"/>
            </w:tabs>
            <w:jc w:val="right"/>
            <w:rPr>
              <w:b/>
              <w:bCs/>
              <w:sz w:val="28"/>
              <w:lang w:val="en-US"/>
            </w:rPr>
          </w:pPr>
          <w:r>
            <w:rPr>
              <w:noProof/>
              <w:lang w:val="en-US"/>
            </w:rPr>
            <w:drawing>
              <wp:inline distT="0" distB="0" distL="0" distR="0" wp14:anchorId="4FE77C39" wp14:editId="7E9567B3">
                <wp:extent cx="573005" cy="590368"/>
                <wp:effectExtent l="0" t="0" r="0" b="63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619892" cy="638676"/>
                        </a:xfrm>
                        <a:prstGeom prst="rect">
                          <a:avLst/>
                        </a:prstGeom>
                      </pic:spPr>
                    </pic:pic>
                  </a:graphicData>
                </a:graphic>
              </wp:inline>
            </w:drawing>
          </w:r>
        </w:p>
      </w:tc>
    </w:tr>
  </w:tbl>
  <w:p w:rsidR="009A5816" w:rsidRDefault="009A5816">
    <w:pPr>
      <w:pStyle w:val="Header"/>
      <w:jc w:val="right"/>
      <w:rPr>
        <w:b/>
        <w:bCs/>
        <w:lang w:val="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A2035" w:rsidRDefault="002A203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 o:spid="_x0000_s2051" type="#_x0000_t75" style="position:absolute;left:0;text-align:left;margin-left:0;margin-top:0;width:464.9pt;height:347.75pt;z-index:-251657728;mso-position-horizontal:center;mso-position-horizontal-relative:margin;mso-position-vertical:center;mso-position-vertical-relative:margin" wrapcoords="-35 0 -35 21553 21600 21553 21600 0 -35 0">
          <v:imagedata r:id="rId1" o:title="LEAVES"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A2035" w:rsidRPr="00D56EB5" w:rsidRDefault="002A2035" w:rsidP="002A203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A2035" w:rsidRDefault="002A2035">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 o:spid="_x0000_s2050" type="#_x0000_t75" style="position:absolute;left:0;text-align:left;margin-left:0;margin-top:0;width:464.9pt;height:347.75pt;z-index:-251658752;mso-position-horizontal:center;mso-position-horizontal-relative:margin;mso-position-vertical:center;mso-position-vertical-relative:margin" wrapcoords="-35 0 -35 21553 21600 21553 21600 0 -35 0">
          <v:imagedata r:id="rId1" o:title="LEAVES" gain="19661f" blacklevel="22938f"/>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A2035" w:rsidRDefault="002A203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A2035" w:rsidRDefault="002A2035">
    <w:pPr>
      <w:pStyle w:val="Header"/>
      <w:jc w:val="right"/>
      <w:rPr>
        <w:b/>
        <w:bCs/>
        <w:lang w:val="en-US"/>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A2035" w:rsidRDefault="002A2035">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A2035" w:rsidRDefault="002A203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80" type="#_x0000_t75" style="width:612.5pt;height:612.5pt" o:bullet="t">
        <v:imagedata r:id="rId1" o:title="kisspng-soil-test-computer-icons-soil-quality-clip-art-png-soil-vector-5ab1980c702578"/>
      </v:shape>
    </w:pict>
  </w:numPicBullet>
  <w:abstractNum w:abstractNumId="0" w15:restartNumberingAfterBreak="0">
    <w:nsid w:val="03B43F45"/>
    <w:multiLevelType w:val="hybridMultilevel"/>
    <w:tmpl w:val="E8DA89A0"/>
    <w:lvl w:ilvl="0" w:tplc="0409000B">
      <w:start w:val="1"/>
      <w:numFmt w:val="bullet"/>
      <w:lvlText w:val=""/>
      <w:lvlJc w:val="left"/>
      <w:pPr>
        <w:tabs>
          <w:tab w:val="num" w:pos="972"/>
        </w:tabs>
        <w:ind w:left="972" w:hanging="360"/>
      </w:pPr>
      <w:rPr>
        <w:rFonts w:ascii="Wingdings" w:hAnsi="Wingdings" w:hint="default"/>
      </w:rPr>
    </w:lvl>
    <w:lvl w:ilvl="1" w:tplc="95C634B4">
      <w:start w:val="1"/>
      <w:numFmt w:val="decimal"/>
      <w:pStyle w:val="Modnumbers"/>
      <w:lvlText w:val="%2."/>
      <w:lvlJc w:val="left"/>
      <w:pPr>
        <w:tabs>
          <w:tab w:val="num" w:pos="1692"/>
        </w:tabs>
        <w:ind w:left="1692" w:hanging="360"/>
      </w:pPr>
      <w:rPr>
        <w:rFonts w:hint="default"/>
      </w:rPr>
    </w:lvl>
    <w:lvl w:ilvl="2" w:tplc="04090005" w:tentative="1">
      <w:start w:val="1"/>
      <w:numFmt w:val="bullet"/>
      <w:lvlText w:val=""/>
      <w:lvlJc w:val="left"/>
      <w:pPr>
        <w:tabs>
          <w:tab w:val="num" w:pos="2412"/>
        </w:tabs>
        <w:ind w:left="2412" w:hanging="360"/>
      </w:pPr>
      <w:rPr>
        <w:rFonts w:ascii="Wingdings" w:hAnsi="Wingdings" w:hint="default"/>
      </w:rPr>
    </w:lvl>
    <w:lvl w:ilvl="3" w:tplc="04090001" w:tentative="1">
      <w:start w:val="1"/>
      <w:numFmt w:val="bullet"/>
      <w:lvlText w:val=""/>
      <w:lvlJc w:val="left"/>
      <w:pPr>
        <w:tabs>
          <w:tab w:val="num" w:pos="3132"/>
        </w:tabs>
        <w:ind w:left="3132" w:hanging="360"/>
      </w:pPr>
      <w:rPr>
        <w:rFonts w:ascii="Symbol" w:hAnsi="Symbol" w:hint="default"/>
      </w:rPr>
    </w:lvl>
    <w:lvl w:ilvl="4" w:tplc="04090003" w:tentative="1">
      <w:start w:val="1"/>
      <w:numFmt w:val="bullet"/>
      <w:lvlText w:val="o"/>
      <w:lvlJc w:val="left"/>
      <w:pPr>
        <w:tabs>
          <w:tab w:val="num" w:pos="3852"/>
        </w:tabs>
        <w:ind w:left="3852" w:hanging="360"/>
      </w:pPr>
      <w:rPr>
        <w:rFonts w:ascii="Courier New" w:hAnsi="Courier New" w:cs="Courier New" w:hint="default"/>
      </w:rPr>
    </w:lvl>
    <w:lvl w:ilvl="5" w:tplc="04090005" w:tentative="1">
      <w:start w:val="1"/>
      <w:numFmt w:val="bullet"/>
      <w:lvlText w:val=""/>
      <w:lvlJc w:val="left"/>
      <w:pPr>
        <w:tabs>
          <w:tab w:val="num" w:pos="4572"/>
        </w:tabs>
        <w:ind w:left="4572" w:hanging="360"/>
      </w:pPr>
      <w:rPr>
        <w:rFonts w:ascii="Wingdings" w:hAnsi="Wingdings" w:hint="default"/>
      </w:rPr>
    </w:lvl>
    <w:lvl w:ilvl="6" w:tplc="04090001" w:tentative="1">
      <w:start w:val="1"/>
      <w:numFmt w:val="bullet"/>
      <w:lvlText w:val=""/>
      <w:lvlJc w:val="left"/>
      <w:pPr>
        <w:tabs>
          <w:tab w:val="num" w:pos="5292"/>
        </w:tabs>
        <w:ind w:left="5292" w:hanging="360"/>
      </w:pPr>
      <w:rPr>
        <w:rFonts w:ascii="Symbol" w:hAnsi="Symbol" w:hint="default"/>
      </w:rPr>
    </w:lvl>
    <w:lvl w:ilvl="7" w:tplc="04090003" w:tentative="1">
      <w:start w:val="1"/>
      <w:numFmt w:val="bullet"/>
      <w:lvlText w:val="o"/>
      <w:lvlJc w:val="left"/>
      <w:pPr>
        <w:tabs>
          <w:tab w:val="num" w:pos="6012"/>
        </w:tabs>
        <w:ind w:left="6012" w:hanging="360"/>
      </w:pPr>
      <w:rPr>
        <w:rFonts w:ascii="Courier New" w:hAnsi="Courier New" w:cs="Courier New" w:hint="default"/>
      </w:rPr>
    </w:lvl>
    <w:lvl w:ilvl="8" w:tplc="04090005" w:tentative="1">
      <w:start w:val="1"/>
      <w:numFmt w:val="bullet"/>
      <w:lvlText w:val=""/>
      <w:lvlJc w:val="left"/>
      <w:pPr>
        <w:tabs>
          <w:tab w:val="num" w:pos="6732"/>
        </w:tabs>
        <w:ind w:left="6732" w:hanging="360"/>
      </w:pPr>
      <w:rPr>
        <w:rFonts w:ascii="Wingdings" w:hAnsi="Wingdings" w:hint="default"/>
      </w:rPr>
    </w:lvl>
  </w:abstractNum>
  <w:abstractNum w:abstractNumId="1" w15:restartNumberingAfterBreak="0">
    <w:nsid w:val="061B693D"/>
    <w:multiLevelType w:val="hybridMultilevel"/>
    <w:tmpl w:val="1CEAA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 w15:restartNumberingAfterBreak="0">
    <w:nsid w:val="06E06BE9"/>
    <w:multiLevelType w:val="hybridMultilevel"/>
    <w:tmpl w:val="1090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4A528B"/>
    <w:multiLevelType w:val="hybridMultilevel"/>
    <w:tmpl w:val="AA504DE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0D873618"/>
    <w:multiLevelType w:val="hybridMultilevel"/>
    <w:tmpl w:val="D8D052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539" w:hanging="360"/>
      </w:pPr>
      <w:rPr>
        <w:rFonts w:ascii="Courier New" w:hAnsi="Courier New" w:cs="Courier New" w:hint="default"/>
      </w:rPr>
    </w:lvl>
    <w:lvl w:ilvl="2" w:tplc="04090005" w:tentative="1">
      <w:start w:val="1"/>
      <w:numFmt w:val="bullet"/>
      <w:lvlText w:val=""/>
      <w:lvlJc w:val="left"/>
      <w:pPr>
        <w:ind w:left="2259" w:hanging="360"/>
      </w:pPr>
      <w:rPr>
        <w:rFonts w:ascii="Wingdings" w:hAnsi="Wingdings" w:hint="default"/>
      </w:rPr>
    </w:lvl>
    <w:lvl w:ilvl="3" w:tplc="04090001" w:tentative="1">
      <w:start w:val="1"/>
      <w:numFmt w:val="bullet"/>
      <w:lvlText w:val=""/>
      <w:lvlJc w:val="left"/>
      <w:pPr>
        <w:ind w:left="2979" w:hanging="360"/>
      </w:pPr>
      <w:rPr>
        <w:rFonts w:ascii="Symbol" w:hAnsi="Symbol" w:hint="default"/>
      </w:rPr>
    </w:lvl>
    <w:lvl w:ilvl="4" w:tplc="04090003" w:tentative="1">
      <w:start w:val="1"/>
      <w:numFmt w:val="bullet"/>
      <w:lvlText w:val="o"/>
      <w:lvlJc w:val="left"/>
      <w:pPr>
        <w:ind w:left="3699" w:hanging="360"/>
      </w:pPr>
      <w:rPr>
        <w:rFonts w:ascii="Courier New" w:hAnsi="Courier New" w:cs="Courier New" w:hint="default"/>
      </w:rPr>
    </w:lvl>
    <w:lvl w:ilvl="5" w:tplc="04090005" w:tentative="1">
      <w:start w:val="1"/>
      <w:numFmt w:val="bullet"/>
      <w:lvlText w:val=""/>
      <w:lvlJc w:val="left"/>
      <w:pPr>
        <w:ind w:left="4419" w:hanging="360"/>
      </w:pPr>
      <w:rPr>
        <w:rFonts w:ascii="Wingdings" w:hAnsi="Wingdings" w:hint="default"/>
      </w:rPr>
    </w:lvl>
    <w:lvl w:ilvl="6" w:tplc="04090001" w:tentative="1">
      <w:start w:val="1"/>
      <w:numFmt w:val="bullet"/>
      <w:lvlText w:val=""/>
      <w:lvlJc w:val="left"/>
      <w:pPr>
        <w:ind w:left="5139" w:hanging="360"/>
      </w:pPr>
      <w:rPr>
        <w:rFonts w:ascii="Symbol" w:hAnsi="Symbol" w:hint="default"/>
      </w:rPr>
    </w:lvl>
    <w:lvl w:ilvl="7" w:tplc="04090003" w:tentative="1">
      <w:start w:val="1"/>
      <w:numFmt w:val="bullet"/>
      <w:lvlText w:val="o"/>
      <w:lvlJc w:val="left"/>
      <w:pPr>
        <w:ind w:left="5859" w:hanging="360"/>
      </w:pPr>
      <w:rPr>
        <w:rFonts w:ascii="Courier New" w:hAnsi="Courier New" w:cs="Courier New" w:hint="default"/>
      </w:rPr>
    </w:lvl>
    <w:lvl w:ilvl="8" w:tplc="04090005" w:tentative="1">
      <w:start w:val="1"/>
      <w:numFmt w:val="bullet"/>
      <w:lvlText w:val=""/>
      <w:lvlJc w:val="left"/>
      <w:pPr>
        <w:ind w:left="6579" w:hanging="360"/>
      </w:pPr>
      <w:rPr>
        <w:rFonts w:ascii="Wingdings" w:hAnsi="Wingdings" w:hint="default"/>
      </w:rPr>
    </w:lvl>
  </w:abstractNum>
  <w:abstractNum w:abstractNumId="5" w15:restartNumberingAfterBreak="0">
    <w:nsid w:val="0EA32FA8"/>
    <w:multiLevelType w:val="hybridMultilevel"/>
    <w:tmpl w:val="09EC06AC"/>
    <w:lvl w:ilvl="0" w:tplc="872E6156">
      <w:start w:val="1"/>
      <w:numFmt w:val="bullet"/>
      <w:lvlRestart w:val="0"/>
      <w:pStyle w:val="C1H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EF44DD7"/>
    <w:multiLevelType w:val="hybridMultilevel"/>
    <w:tmpl w:val="D3724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C6413B"/>
    <w:multiLevelType w:val="hybridMultilevel"/>
    <w:tmpl w:val="56DEDE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8" w15:restartNumberingAfterBreak="0">
    <w:nsid w:val="12C846AE"/>
    <w:multiLevelType w:val="hybridMultilevel"/>
    <w:tmpl w:val="6A8AC7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3CE6712"/>
    <w:multiLevelType w:val="hybridMultilevel"/>
    <w:tmpl w:val="DBFCD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8DB4C51"/>
    <w:multiLevelType w:val="hybridMultilevel"/>
    <w:tmpl w:val="F412E616"/>
    <w:lvl w:ilvl="0" w:tplc="04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9353CE5"/>
    <w:multiLevelType w:val="hybridMultilevel"/>
    <w:tmpl w:val="A006AC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A735511"/>
    <w:multiLevelType w:val="hybridMultilevel"/>
    <w:tmpl w:val="5A7465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05B020B"/>
    <w:multiLevelType w:val="hybridMultilevel"/>
    <w:tmpl w:val="0F80F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A012EA0"/>
    <w:multiLevelType w:val="hybridMultilevel"/>
    <w:tmpl w:val="9FDEA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B227BBF"/>
    <w:multiLevelType w:val="hybridMultilevel"/>
    <w:tmpl w:val="C41E6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16060EA"/>
    <w:multiLevelType w:val="hybridMultilevel"/>
    <w:tmpl w:val="959AD3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4AF537A"/>
    <w:multiLevelType w:val="hybridMultilevel"/>
    <w:tmpl w:val="8E9A5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73A7D93"/>
    <w:multiLevelType w:val="hybridMultilevel"/>
    <w:tmpl w:val="8E9C99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950035F"/>
    <w:multiLevelType w:val="hybridMultilevel"/>
    <w:tmpl w:val="00B0CE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DF75B9C"/>
    <w:multiLevelType w:val="hybridMultilevel"/>
    <w:tmpl w:val="7B60A1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1896B14"/>
    <w:multiLevelType w:val="hybridMultilevel"/>
    <w:tmpl w:val="7FBCEE20"/>
    <w:lvl w:ilvl="0" w:tplc="E33E4C2A">
      <w:start w:val="1"/>
      <w:numFmt w:val="bullet"/>
      <w:pStyle w:val="ListParagraph"/>
      <w:lvlText w:val=""/>
      <w:lvlJc w:val="left"/>
      <w:pPr>
        <w:ind w:left="720" w:hanging="360"/>
      </w:pPr>
      <w:rPr>
        <w:rFonts w:ascii="Symbol" w:hAnsi="Symbol"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2" w15:restartNumberingAfterBreak="0">
    <w:nsid w:val="426F6043"/>
    <w:multiLevelType w:val="hybridMultilevel"/>
    <w:tmpl w:val="FD2C09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6125A12"/>
    <w:multiLevelType w:val="hybridMultilevel"/>
    <w:tmpl w:val="361C2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62A7CD3"/>
    <w:multiLevelType w:val="hybridMultilevel"/>
    <w:tmpl w:val="D952A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8651407"/>
    <w:multiLevelType w:val="hybridMultilevel"/>
    <w:tmpl w:val="FDC2BB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A305363"/>
    <w:multiLevelType w:val="hybridMultilevel"/>
    <w:tmpl w:val="F7F034BE"/>
    <w:lvl w:ilvl="0" w:tplc="04090001">
      <w:start w:val="1"/>
      <w:numFmt w:val="bullet"/>
      <w:lvlText w:val=""/>
      <w:lvlJc w:val="left"/>
      <w:pPr>
        <w:ind w:left="63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7" w15:restartNumberingAfterBreak="0">
    <w:nsid w:val="4A9B629B"/>
    <w:multiLevelType w:val="hybridMultilevel"/>
    <w:tmpl w:val="BE30E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B2C2D93"/>
    <w:multiLevelType w:val="hybridMultilevel"/>
    <w:tmpl w:val="A2620868"/>
    <w:lvl w:ilvl="0" w:tplc="E488E0F4">
      <w:start w:val="1"/>
      <w:numFmt w:val="bullet"/>
      <w:pStyle w:val="Modbullet"/>
      <w:lvlText w:val=""/>
      <w:lvlJc w:val="left"/>
      <w:pPr>
        <w:tabs>
          <w:tab w:val="num" w:pos="1038"/>
        </w:tabs>
        <w:ind w:left="1038" w:hanging="360"/>
      </w:pPr>
      <w:rPr>
        <w:rFonts w:ascii="Wingdings" w:hAnsi="Wingdings" w:hint="default"/>
      </w:rPr>
    </w:lvl>
    <w:lvl w:ilvl="1" w:tplc="04090003" w:tentative="1">
      <w:start w:val="1"/>
      <w:numFmt w:val="bullet"/>
      <w:lvlText w:val="o"/>
      <w:lvlJc w:val="left"/>
      <w:pPr>
        <w:tabs>
          <w:tab w:val="num" w:pos="1758"/>
        </w:tabs>
        <w:ind w:left="1758" w:hanging="360"/>
      </w:pPr>
      <w:rPr>
        <w:rFonts w:ascii="Courier New" w:hAnsi="Courier New" w:cs="Courier New" w:hint="default"/>
      </w:rPr>
    </w:lvl>
    <w:lvl w:ilvl="2" w:tplc="04090005" w:tentative="1">
      <w:start w:val="1"/>
      <w:numFmt w:val="bullet"/>
      <w:lvlText w:val=""/>
      <w:lvlJc w:val="left"/>
      <w:pPr>
        <w:tabs>
          <w:tab w:val="num" w:pos="2478"/>
        </w:tabs>
        <w:ind w:left="2478" w:hanging="360"/>
      </w:pPr>
      <w:rPr>
        <w:rFonts w:ascii="Wingdings" w:hAnsi="Wingdings" w:hint="default"/>
      </w:rPr>
    </w:lvl>
    <w:lvl w:ilvl="3" w:tplc="04090001" w:tentative="1">
      <w:start w:val="1"/>
      <w:numFmt w:val="bullet"/>
      <w:lvlText w:val=""/>
      <w:lvlJc w:val="left"/>
      <w:pPr>
        <w:tabs>
          <w:tab w:val="num" w:pos="3198"/>
        </w:tabs>
        <w:ind w:left="3198" w:hanging="360"/>
      </w:pPr>
      <w:rPr>
        <w:rFonts w:ascii="Symbol" w:hAnsi="Symbol" w:hint="default"/>
      </w:rPr>
    </w:lvl>
    <w:lvl w:ilvl="4" w:tplc="04090003" w:tentative="1">
      <w:start w:val="1"/>
      <w:numFmt w:val="bullet"/>
      <w:lvlText w:val="o"/>
      <w:lvlJc w:val="left"/>
      <w:pPr>
        <w:tabs>
          <w:tab w:val="num" w:pos="3918"/>
        </w:tabs>
        <w:ind w:left="3918" w:hanging="360"/>
      </w:pPr>
      <w:rPr>
        <w:rFonts w:ascii="Courier New" w:hAnsi="Courier New" w:cs="Courier New" w:hint="default"/>
      </w:rPr>
    </w:lvl>
    <w:lvl w:ilvl="5" w:tplc="04090005" w:tentative="1">
      <w:start w:val="1"/>
      <w:numFmt w:val="bullet"/>
      <w:lvlText w:val=""/>
      <w:lvlJc w:val="left"/>
      <w:pPr>
        <w:tabs>
          <w:tab w:val="num" w:pos="4638"/>
        </w:tabs>
        <w:ind w:left="4638" w:hanging="360"/>
      </w:pPr>
      <w:rPr>
        <w:rFonts w:ascii="Wingdings" w:hAnsi="Wingdings" w:hint="default"/>
      </w:rPr>
    </w:lvl>
    <w:lvl w:ilvl="6" w:tplc="04090001" w:tentative="1">
      <w:start w:val="1"/>
      <w:numFmt w:val="bullet"/>
      <w:lvlText w:val=""/>
      <w:lvlJc w:val="left"/>
      <w:pPr>
        <w:tabs>
          <w:tab w:val="num" w:pos="5358"/>
        </w:tabs>
        <w:ind w:left="5358" w:hanging="360"/>
      </w:pPr>
      <w:rPr>
        <w:rFonts w:ascii="Symbol" w:hAnsi="Symbol" w:hint="default"/>
      </w:rPr>
    </w:lvl>
    <w:lvl w:ilvl="7" w:tplc="04090003" w:tentative="1">
      <w:start w:val="1"/>
      <w:numFmt w:val="bullet"/>
      <w:lvlText w:val="o"/>
      <w:lvlJc w:val="left"/>
      <w:pPr>
        <w:tabs>
          <w:tab w:val="num" w:pos="6078"/>
        </w:tabs>
        <w:ind w:left="6078" w:hanging="360"/>
      </w:pPr>
      <w:rPr>
        <w:rFonts w:ascii="Courier New" w:hAnsi="Courier New" w:cs="Courier New" w:hint="default"/>
      </w:rPr>
    </w:lvl>
    <w:lvl w:ilvl="8" w:tplc="04090005" w:tentative="1">
      <w:start w:val="1"/>
      <w:numFmt w:val="bullet"/>
      <w:lvlText w:val=""/>
      <w:lvlJc w:val="left"/>
      <w:pPr>
        <w:tabs>
          <w:tab w:val="num" w:pos="6798"/>
        </w:tabs>
        <w:ind w:left="6798" w:hanging="360"/>
      </w:pPr>
      <w:rPr>
        <w:rFonts w:ascii="Wingdings" w:hAnsi="Wingdings" w:hint="default"/>
      </w:rPr>
    </w:lvl>
  </w:abstractNum>
  <w:abstractNum w:abstractNumId="29" w15:restartNumberingAfterBreak="0">
    <w:nsid w:val="4E294422"/>
    <w:multiLevelType w:val="hybridMultilevel"/>
    <w:tmpl w:val="2D904360"/>
    <w:lvl w:ilvl="0" w:tplc="04090001">
      <w:start w:val="1"/>
      <w:numFmt w:val="bullet"/>
      <w:lvlText w:val=""/>
      <w:lvlJc w:val="left"/>
      <w:pPr>
        <w:ind w:left="63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30" w15:restartNumberingAfterBreak="0">
    <w:nsid w:val="53B63CCE"/>
    <w:multiLevelType w:val="hybridMultilevel"/>
    <w:tmpl w:val="6BCE44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AF1231D"/>
    <w:multiLevelType w:val="hybridMultilevel"/>
    <w:tmpl w:val="84E0F07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2" w15:restartNumberingAfterBreak="0">
    <w:nsid w:val="6017295E"/>
    <w:multiLevelType w:val="hybridMultilevel"/>
    <w:tmpl w:val="C0CA82B6"/>
    <w:lvl w:ilvl="0" w:tplc="B7526FE8">
      <w:start w:val="1"/>
      <w:numFmt w:val="bullet"/>
      <w:pStyle w:val="Bulletsforlivelihoods"/>
      <w:lvlText w:val=""/>
      <w:lvlPicBulletId w:val="0"/>
      <w:lvlJc w:val="left"/>
      <w:pPr>
        <w:tabs>
          <w:tab w:val="num" w:pos="1800"/>
        </w:tabs>
        <w:ind w:left="1800" w:hanging="360"/>
      </w:pPr>
      <w:rPr>
        <w:rFonts w:ascii="Symbol" w:hAnsi="Symbol" w:hint="default"/>
        <w:color w:val="auto"/>
      </w:rPr>
    </w:lvl>
    <w:lvl w:ilvl="1" w:tplc="0409000B">
      <w:start w:val="1"/>
      <w:numFmt w:val="bullet"/>
      <w:lvlText w:val=""/>
      <w:lvlJc w:val="left"/>
      <w:pPr>
        <w:tabs>
          <w:tab w:val="num" w:pos="2520"/>
        </w:tabs>
        <w:ind w:left="2520" w:hanging="360"/>
      </w:pPr>
      <w:rPr>
        <w:rFonts w:ascii="Wingdings" w:hAnsi="Wingdings"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33" w15:restartNumberingAfterBreak="0">
    <w:nsid w:val="672554DA"/>
    <w:multiLevelType w:val="hybridMultilevel"/>
    <w:tmpl w:val="1382E0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A550605"/>
    <w:multiLevelType w:val="hybridMultilevel"/>
    <w:tmpl w:val="1938E9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DEB2170"/>
    <w:multiLevelType w:val="hybridMultilevel"/>
    <w:tmpl w:val="DD4AFF98"/>
    <w:lvl w:ilvl="0" w:tplc="04090001">
      <w:start w:val="1"/>
      <w:numFmt w:val="bullet"/>
      <w:lvlText w:val=""/>
      <w:lvlJc w:val="left"/>
      <w:pPr>
        <w:ind w:left="63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36" w15:restartNumberingAfterBreak="0">
    <w:nsid w:val="6E4776E6"/>
    <w:multiLevelType w:val="hybridMultilevel"/>
    <w:tmpl w:val="322C32CA"/>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2347AD3"/>
    <w:multiLevelType w:val="hybridMultilevel"/>
    <w:tmpl w:val="1DC6B5B2"/>
    <w:lvl w:ilvl="0" w:tplc="0D6C5AC2">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724769F8"/>
    <w:multiLevelType w:val="hybridMultilevel"/>
    <w:tmpl w:val="3DAA2B40"/>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9" w15:restartNumberingAfterBreak="0">
    <w:nsid w:val="745B1EED"/>
    <w:multiLevelType w:val="hybridMultilevel"/>
    <w:tmpl w:val="22A8DD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6457AC1"/>
    <w:multiLevelType w:val="hybridMultilevel"/>
    <w:tmpl w:val="15F6EEA2"/>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9C41C16"/>
    <w:multiLevelType w:val="hybridMultilevel"/>
    <w:tmpl w:val="6A687A38"/>
    <w:lvl w:ilvl="0" w:tplc="DCA2CC0A">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79CB43BE"/>
    <w:multiLevelType w:val="hybridMultilevel"/>
    <w:tmpl w:val="DAF0D7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A63781B"/>
    <w:multiLevelType w:val="hybridMultilevel"/>
    <w:tmpl w:val="E8967B86"/>
    <w:lvl w:ilvl="0" w:tplc="04090001">
      <w:start w:val="1"/>
      <w:numFmt w:val="bullet"/>
      <w:lvlText w:val=""/>
      <w:lvlJc w:val="left"/>
      <w:pPr>
        <w:ind w:left="755" w:hanging="360"/>
      </w:pPr>
      <w:rPr>
        <w:rFonts w:ascii="Symbol" w:hAnsi="Symbol" w:hint="default"/>
      </w:rPr>
    </w:lvl>
    <w:lvl w:ilvl="1" w:tplc="04090003" w:tentative="1">
      <w:start w:val="1"/>
      <w:numFmt w:val="bullet"/>
      <w:lvlText w:val="o"/>
      <w:lvlJc w:val="left"/>
      <w:pPr>
        <w:ind w:left="1475" w:hanging="360"/>
      </w:pPr>
      <w:rPr>
        <w:rFonts w:ascii="Courier New" w:hAnsi="Courier New" w:cs="Courier New" w:hint="default"/>
      </w:rPr>
    </w:lvl>
    <w:lvl w:ilvl="2" w:tplc="04090005" w:tentative="1">
      <w:start w:val="1"/>
      <w:numFmt w:val="bullet"/>
      <w:lvlText w:val=""/>
      <w:lvlJc w:val="left"/>
      <w:pPr>
        <w:ind w:left="2195" w:hanging="360"/>
      </w:pPr>
      <w:rPr>
        <w:rFonts w:ascii="Wingdings" w:hAnsi="Wingdings" w:hint="default"/>
      </w:rPr>
    </w:lvl>
    <w:lvl w:ilvl="3" w:tplc="04090001" w:tentative="1">
      <w:start w:val="1"/>
      <w:numFmt w:val="bullet"/>
      <w:lvlText w:val=""/>
      <w:lvlJc w:val="left"/>
      <w:pPr>
        <w:ind w:left="2915" w:hanging="360"/>
      </w:pPr>
      <w:rPr>
        <w:rFonts w:ascii="Symbol" w:hAnsi="Symbol" w:hint="default"/>
      </w:rPr>
    </w:lvl>
    <w:lvl w:ilvl="4" w:tplc="04090003" w:tentative="1">
      <w:start w:val="1"/>
      <w:numFmt w:val="bullet"/>
      <w:lvlText w:val="o"/>
      <w:lvlJc w:val="left"/>
      <w:pPr>
        <w:ind w:left="3635" w:hanging="360"/>
      </w:pPr>
      <w:rPr>
        <w:rFonts w:ascii="Courier New" w:hAnsi="Courier New" w:cs="Courier New" w:hint="default"/>
      </w:rPr>
    </w:lvl>
    <w:lvl w:ilvl="5" w:tplc="04090005" w:tentative="1">
      <w:start w:val="1"/>
      <w:numFmt w:val="bullet"/>
      <w:lvlText w:val=""/>
      <w:lvlJc w:val="left"/>
      <w:pPr>
        <w:ind w:left="4355" w:hanging="360"/>
      </w:pPr>
      <w:rPr>
        <w:rFonts w:ascii="Wingdings" w:hAnsi="Wingdings" w:hint="default"/>
      </w:rPr>
    </w:lvl>
    <w:lvl w:ilvl="6" w:tplc="04090001" w:tentative="1">
      <w:start w:val="1"/>
      <w:numFmt w:val="bullet"/>
      <w:lvlText w:val=""/>
      <w:lvlJc w:val="left"/>
      <w:pPr>
        <w:ind w:left="5075" w:hanging="360"/>
      </w:pPr>
      <w:rPr>
        <w:rFonts w:ascii="Symbol" w:hAnsi="Symbol" w:hint="default"/>
      </w:rPr>
    </w:lvl>
    <w:lvl w:ilvl="7" w:tplc="04090003" w:tentative="1">
      <w:start w:val="1"/>
      <w:numFmt w:val="bullet"/>
      <w:lvlText w:val="o"/>
      <w:lvlJc w:val="left"/>
      <w:pPr>
        <w:ind w:left="5795" w:hanging="360"/>
      </w:pPr>
      <w:rPr>
        <w:rFonts w:ascii="Courier New" w:hAnsi="Courier New" w:cs="Courier New" w:hint="default"/>
      </w:rPr>
    </w:lvl>
    <w:lvl w:ilvl="8" w:tplc="04090005" w:tentative="1">
      <w:start w:val="1"/>
      <w:numFmt w:val="bullet"/>
      <w:lvlText w:val=""/>
      <w:lvlJc w:val="left"/>
      <w:pPr>
        <w:ind w:left="6515" w:hanging="360"/>
      </w:pPr>
      <w:rPr>
        <w:rFonts w:ascii="Wingdings" w:hAnsi="Wingdings" w:hint="default"/>
      </w:rPr>
    </w:lvl>
  </w:abstractNum>
  <w:abstractNum w:abstractNumId="44" w15:restartNumberingAfterBreak="0">
    <w:nsid w:val="7A973634"/>
    <w:multiLevelType w:val="hybridMultilevel"/>
    <w:tmpl w:val="9FFAD2A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B4E24FD"/>
    <w:multiLevelType w:val="hybridMultilevel"/>
    <w:tmpl w:val="902A23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7E6C5969"/>
    <w:multiLevelType w:val="hybridMultilevel"/>
    <w:tmpl w:val="CF6286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9"/>
  </w:num>
  <w:num w:numId="2">
    <w:abstractNumId w:val="42"/>
  </w:num>
  <w:num w:numId="3">
    <w:abstractNumId w:val="26"/>
  </w:num>
  <w:num w:numId="4">
    <w:abstractNumId w:val="35"/>
  </w:num>
  <w:num w:numId="5">
    <w:abstractNumId w:val="32"/>
  </w:num>
  <w:num w:numId="6">
    <w:abstractNumId w:val="5"/>
  </w:num>
  <w:num w:numId="7">
    <w:abstractNumId w:val="21"/>
  </w:num>
  <w:num w:numId="8">
    <w:abstractNumId w:val="28"/>
  </w:num>
  <w:num w:numId="9">
    <w:abstractNumId w:val="0"/>
  </w:num>
  <w:num w:numId="10">
    <w:abstractNumId w:val="38"/>
  </w:num>
  <w:num w:numId="11">
    <w:abstractNumId w:val="24"/>
  </w:num>
  <w:num w:numId="12">
    <w:abstractNumId w:val="43"/>
  </w:num>
  <w:num w:numId="13">
    <w:abstractNumId w:val="22"/>
  </w:num>
  <w:num w:numId="14">
    <w:abstractNumId w:val="34"/>
  </w:num>
  <w:num w:numId="15">
    <w:abstractNumId w:val="16"/>
  </w:num>
  <w:num w:numId="16">
    <w:abstractNumId w:val="23"/>
  </w:num>
  <w:num w:numId="17">
    <w:abstractNumId w:val="14"/>
  </w:num>
  <w:num w:numId="18">
    <w:abstractNumId w:val="17"/>
  </w:num>
  <w:num w:numId="19">
    <w:abstractNumId w:val="18"/>
  </w:num>
  <w:num w:numId="20">
    <w:abstractNumId w:val="13"/>
  </w:num>
  <w:num w:numId="21">
    <w:abstractNumId w:val="30"/>
  </w:num>
  <w:num w:numId="22">
    <w:abstractNumId w:val="41"/>
  </w:num>
  <w:num w:numId="23">
    <w:abstractNumId w:val="44"/>
  </w:num>
  <w:num w:numId="24">
    <w:abstractNumId w:val="27"/>
  </w:num>
  <w:num w:numId="25">
    <w:abstractNumId w:val="6"/>
  </w:num>
  <w:num w:numId="26">
    <w:abstractNumId w:val="25"/>
  </w:num>
  <w:num w:numId="27">
    <w:abstractNumId w:val="10"/>
  </w:num>
  <w:num w:numId="28">
    <w:abstractNumId w:val="40"/>
  </w:num>
  <w:num w:numId="29">
    <w:abstractNumId w:val="7"/>
  </w:num>
  <w:num w:numId="30">
    <w:abstractNumId w:val="1"/>
  </w:num>
  <w:num w:numId="31">
    <w:abstractNumId w:val="36"/>
  </w:num>
  <w:num w:numId="32">
    <w:abstractNumId w:val="15"/>
  </w:num>
  <w:num w:numId="33">
    <w:abstractNumId w:val="9"/>
  </w:num>
  <w:num w:numId="34">
    <w:abstractNumId w:val="33"/>
  </w:num>
  <w:num w:numId="35">
    <w:abstractNumId w:val="19"/>
  </w:num>
  <w:num w:numId="36">
    <w:abstractNumId w:val="2"/>
  </w:num>
  <w:num w:numId="37">
    <w:abstractNumId w:val="12"/>
  </w:num>
  <w:num w:numId="38">
    <w:abstractNumId w:val="8"/>
  </w:num>
  <w:num w:numId="39">
    <w:abstractNumId w:val="4"/>
  </w:num>
  <w:num w:numId="40">
    <w:abstractNumId w:val="11"/>
  </w:num>
  <w:num w:numId="41">
    <w:abstractNumId w:val="45"/>
  </w:num>
  <w:num w:numId="42">
    <w:abstractNumId w:val="46"/>
  </w:num>
  <w:num w:numId="43">
    <w:abstractNumId w:val="20"/>
  </w:num>
  <w:num w:numId="44">
    <w:abstractNumId w:val="39"/>
  </w:num>
  <w:num w:numId="45">
    <w:abstractNumId w:val="37"/>
  </w:num>
  <w:num w:numId="46">
    <w:abstractNumId w:val="31"/>
  </w:num>
  <w:num w:numId="47">
    <w:abstractNumId w:val="3"/>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3"/>
  <w:displayBackgroundShape/>
  <w:proofState w:spelling="clean" w:grammar="clean"/>
  <w:attachedTemplate r:id="rId1"/>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5D88"/>
    <w:rsid w:val="000001B3"/>
    <w:rsid w:val="000008E5"/>
    <w:rsid w:val="00002030"/>
    <w:rsid w:val="00002FB7"/>
    <w:rsid w:val="00015E66"/>
    <w:rsid w:val="00020632"/>
    <w:rsid w:val="0002653A"/>
    <w:rsid w:val="00032C9F"/>
    <w:rsid w:val="00034D7E"/>
    <w:rsid w:val="000420AD"/>
    <w:rsid w:val="00042914"/>
    <w:rsid w:val="00043B36"/>
    <w:rsid w:val="00043F2E"/>
    <w:rsid w:val="000453BC"/>
    <w:rsid w:val="00047EE5"/>
    <w:rsid w:val="00051896"/>
    <w:rsid w:val="00056CC8"/>
    <w:rsid w:val="00061DC5"/>
    <w:rsid w:val="00074790"/>
    <w:rsid w:val="0008213B"/>
    <w:rsid w:val="00087559"/>
    <w:rsid w:val="00091CE0"/>
    <w:rsid w:val="000954F0"/>
    <w:rsid w:val="000A1435"/>
    <w:rsid w:val="000B2428"/>
    <w:rsid w:val="000C2EA3"/>
    <w:rsid w:val="000C5339"/>
    <w:rsid w:val="000D7FC6"/>
    <w:rsid w:val="000E3B4F"/>
    <w:rsid w:val="000E3D4B"/>
    <w:rsid w:val="000F2B43"/>
    <w:rsid w:val="00100837"/>
    <w:rsid w:val="0012371F"/>
    <w:rsid w:val="001468FE"/>
    <w:rsid w:val="0014713D"/>
    <w:rsid w:val="00152DBF"/>
    <w:rsid w:val="00157C46"/>
    <w:rsid w:val="001706C6"/>
    <w:rsid w:val="00173FD3"/>
    <w:rsid w:val="001913CC"/>
    <w:rsid w:val="001924AF"/>
    <w:rsid w:val="001A2C3E"/>
    <w:rsid w:val="001A5D88"/>
    <w:rsid w:val="001B6911"/>
    <w:rsid w:val="001B7B37"/>
    <w:rsid w:val="001D0B1A"/>
    <w:rsid w:val="001D5363"/>
    <w:rsid w:val="001D588E"/>
    <w:rsid w:val="001E0B15"/>
    <w:rsid w:val="001E4A5E"/>
    <w:rsid w:val="001E55CE"/>
    <w:rsid w:val="00200061"/>
    <w:rsid w:val="00200CD0"/>
    <w:rsid w:val="00221F43"/>
    <w:rsid w:val="00232132"/>
    <w:rsid w:val="00241459"/>
    <w:rsid w:val="0024697F"/>
    <w:rsid w:val="00247DF0"/>
    <w:rsid w:val="0025135B"/>
    <w:rsid w:val="002524B6"/>
    <w:rsid w:val="00254388"/>
    <w:rsid w:val="00260294"/>
    <w:rsid w:val="00261D91"/>
    <w:rsid w:val="00262327"/>
    <w:rsid w:val="00270A8B"/>
    <w:rsid w:val="00270AAF"/>
    <w:rsid w:val="002828ED"/>
    <w:rsid w:val="00283BDC"/>
    <w:rsid w:val="00284B2F"/>
    <w:rsid w:val="00284C30"/>
    <w:rsid w:val="00285298"/>
    <w:rsid w:val="00286394"/>
    <w:rsid w:val="00292826"/>
    <w:rsid w:val="00293BED"/>
    <w:rsid w:val="002955E7"/>
    <w:rsid w:val="002A1A96"/>
    <w:rsid w:val="002A2035"/>
    <w:rsid w:val="002A53D4"/>
    <w:rsid w:val="002A540E"/>
    <w:rsid w:val="002A6C78"/>
    <w:rsid w:val="002B4A40"/>
    <w:rsid w:val="002C5438"/>
    <w:rsid w:val="002D5B15"/>
    <w:rsid w:val="002F3060"/>
    <w:rsid w:val="003024EF"/>
    <w:rsid w:val="00324B44"/>
    <w:rsid w:val="00331701"/>
    <w:rsid w:val="003325F0"/>
    <w:rsid w:val="00351C12"/>
    <w:rsid w:val="00356E4D"/>
    <w:rsid w:val="00357A0D"/>
    <w:rsid w:val="00365656"/>
    <w:rsid w:val="00366C8E"/>
    <w:rsid w:val="00382A0C"/>
    <w:rsid w:val="00382F41"/>
    <w:rsid w:val="003A48D8"/>
    <w:rsid w:val="003A5D5A"/>
    <w:rsid w:val="003B1736"/>
    <w:rsid w:val="003B7A0A"/>
    <w:rsid w:val="003E7751"/>
    <w:rsid w:val="003E7E9C"/>
    <w:rsid w:val="0041593F"/>
    <w:rsid w:val="00416702"/>
    <w:rsid w:val="00426F38"/>
    <w:rsid w:val="0042713F"/>
    <w:rsid w:val="0043326C"/>
    <w:rsid w:val="00434F5B"/>
    <w:rsid w:val="00435E9D"/>
    <w:rsid w:val="00437887"/>
    <w:rsid w:val="00437B2B"/>
    <w:rsid w:val="00441093"/>
    <w:rsid w:val="00442E7D"/>
    <w:rsid w:val="0044511D"/>
    <w:rsid w:val="004469A0"/>
    <w:rsid w:val="004610DE"/>
    <w:rsid w:val="004621A1"/>
    <w:rsid w:val="00466023"/>
    <w:rsid w:val="0046725B"/>
    <w:rsid w:val="00474372"/>
    <w:rsid w:val="00481E60"/>
    <w:rsid w:val="0048741E"/>
    <w:rsid w:val="00491787"/>
    <w:rsid w:val="004A4BC9"/>
    <w:rsid w:val="004A63FA"/>
    <w:rsid w:val="004C086E"/>
    <w:rsid w:val="004C194C"/>
    <w:rsid w:val="004C3D92"/>
    <w:rsid w:val="004D0B96"/>
    <w:rsid w:val="004D52D6"/>
    <w:rsid w:val="004E0C50"/>
    <w:rsid w:val="004E3C28"/>
    <w:rsid w:val="004E50FD"/>
    <w:rsid w:val="004F082E"/>
    <w:rsid w:val="004F182C"/>
    <w:rsid w:val="004F5343"/>
    <w:rsid w:val="004F5951"/>
    <w:rsid w:val="00505466"/>
    <w:rsid w:val="005058ED"/>
    <w:rsid w:val="0050723D"/>
    <w:rsid w:val="00537CF7"/>
    <w:rsid w:val="005452B2"/>
    <w:rsid w:val="0054796D"/>
    <w:rsid w:val="00561AFF"/>
    <w:rsid w:val="005740A7"/>
    <w:rsid w:val="005771C5"/>
    <w:rsid w:val="00580611"/>
    <w:rsid w:val="00584F01"/>
    <w:rsid w:val="00587294"/>
    <w:rsid w:val="005951A6"/>
    <w:rsid w:val="00597799"/>
    <w:rsid w:val="005A36CE"/>
    <w:rsid w:val="005B654C"/>
    <w:rsid w:val="005C12D5"/>
    <w:rsid w:val="005D2F05"/>
    <w:rsid w:val="005D32F5"/>
    <w:rsid w:val="005D72BD"/>
    <w:rsid w:val="005E1D79"/>
    <w:rsid w:val="005E6399"/>
    <w:rsid w:val="005F5D5B"/>
    <w:rsid w:val="00603D92"/>
    <w:rsid w:val="00612ECC"/>
    <w:rsid w:val="0062104A"/>
    <w:rsid w:val="00632651"/>
    <w:rsid w:val="006350F6"/>
    <w:rsid w:val="006468C3"/>
    <w:rsid w:val="00646C08"/>
    <w:rsid w:val="00657DAB"/>
    <w:rsid w:val="00662A25"/>
    <w:rsid w:val="00662A6E"/>
    <w:rsid w:val="00663FDB"/>
    <w:rsid w:val="00664D40"/>
    <w:rsid w:val="0067700E"/>
    <w:rsid w:val="00677E24"/>
    <w:rsid w:val="00680C93"/>
    <w:rsid w:val="00680D02"/>
    <w:rsid w:val="006845DF"/>
    <w:rsid w:val="006850E2"/>
    <w:rsid w:val="00691713"/>
    <w:rsid w:val="006943B5"/>
    <w:rsid w:val="006A2EBB"/>
    <w:rsid w:val="006B33A1"/>
    <w:rsid w:val="006C28DA"/>
    <w:rsid w:val="006D101D"/>
    <w:rsid w:val="006D50CA"/>
    <w:rsid w:val="006E15C5"/>
    <w:rsid w:val="006E1C2A"/>
    <w:rsid w:val="006E6CC1"/>
    <w:rsid w:val="006F4C0C"/>
    <w:rsid w:val="0070381A"/>
    <w:rsid w:val="00705B2C"/>
    <w:rsid w:val="00712A37"/>
    <w:rsid w:val="007149E7"/>
    <w:rsid w:val="00722F26"/>
    <w:rsid w:val="00724C74"/>
    <w:rsid w:val="00727332"/>
    <w:rsid w:val="00730D64"/>
    <w:rsid w:val="007350A8"/>
    <w:rsid w:val="0073557E"/>
    <w:rsid w:val="00737BB5"/>
    <w:rsid w:val="00752747"/>
    <w:rsid w:val="007574E1"/>
    <w:rsid w:val="00772CED"/>
    <w:rsid w:val="00775398"/>
    <w:rsid w:val="007763CA"/>
    <w:rsid w:val="0078090E"/>
    <w:rsid w:val="007916D5"/>
    <w:rsid w:val="007A13C5"/>
    <w:rsid w:val="007B18B1"/>
    <w:rsid w:val="007B76DE"/>
    <w:rsid w:val="007C0FF3"/>
    <w:rsid w:val="007C694C"/>
    <w:rsid w:val="007D13C5"/>
    <w:rsid w:val="007D463E"/>
    <w:rsid w:val="007E393B"/>
    <w:rsid w:val="007E492C"/>
    <w:rsid w:val="007E7FB1"/>
    <w:rsid w:val="007F020D"/>
    <w:rsid w:val="007F0E5A"/>
    <w:rsid w:val="007F7922"/>
    <w:rsid w:val="0080062E"/>
    <w:rsid w:val="0080231D"/>
    <w:rsid w:val="008035B6"/>
    <w:rsid w:val="00820E1D"/>
    <w:rsid w:val="00822D95"/>
    <w:rsid w:val="00825B5E"/>
    <w:rsid w:val="008356D2"/>
    <w:rsid w:val="0084427C"/>
    <w:rsid w:val="00853403"/>
    <w:rsid w:val="00856F51"/>
    <w:rsid w:val="00860451"/>
    <w:rsid w:val="008616FB"/>
    <w:rsid w:val="008668C6"/>
    <w:rsid w:val="008701D7"/>
    <w:rsid w:val="00870F71"/>
    <w:rsid w:val="008762DD"/>
    <w:rsid w:val="00877902"/>
    <w:rsid w:val="00882149"/>
    <w:rsid w:val="0088468F"/>
    <w:rsid w:val="00887DA0"/>
    <w:rsid w:val="008B2AEC"/>
    <w:rsid w:val="008B5185"/>
    <w:rsid w:val="008D29DC"/>
    <w:rsid w:val="008E097C"/>
    <w:rsid w:val="008E14A0"/>
    <w:rsid w:val="008E186A"/>
    <w:rsid w:val="008E6F90"/>
    <w:rsid w:val="008F6984"/>
    <w:rsid w:val="008F6EB6"/>
    <w:rsid w:val="009004FA"/>
    <w:rsid w:val="00903887"/>
    <w:rsid w:val="00906110"/>
    <w:rsid w:val="0091438F"/>
    <w:rsid w:val="00916C93"/>
    <w:rsid w:val="00927DF1"/>
    <w:rsid w:val="00944A5D"/>
    <w:rsid w:val="009567DF"/>
    <w:rsid w:val="00980A2B"/>
    <w:rsid w:val="00990BAB"/>
    <w:rsid w:val="00994094"/>
    <w:rsid w:val="009974F0"/>
    <w:rsid w:val="009A5816"/>
    <w:rsid w:val="009A5D69"/>
    <w:rsid w:val="009B1912"/>
    <w:rsid w:val="009B55B9"/>
    <w:rsid w:val="009B71BE"/>
    <w:rsid w:val="009D1F49"/>
    <w:rsid w:val="009F1A15"/>
    <w:rsid w:val="009F5FEF"/>
    <w:rsid w:val="009F6191"/>
    <w:rsid w:val="00A03F89"/>
    <w:rsid w:val="00A155E7"/>
    <w:rsid w:val="00A30304"/>
    <w:rsid w:val="00A32C28"/>
    <w:rsid w:val="00A33134"/>
    <w:rsid w:val="00A34F2D"/>
    <w:rsid w:val="00A367A9"/>
    <w:rsid w:val="00A40BAA"/>
    <w:rsid w:val="00A4363D"/>
    <w:rsid w:val="00A44C8B"/>
    <w:rsid w:val="00A4771C"/>
    <w:rsid w:val="00A51BF4"/>
    <w:rsid w:val="00A54518"/>
    <w:rsid w:val="00A54B64"/>
    <w:rsid w:val="00A55DCB"/>
    <w:rsid w:val="00A56FD2"/>
    <w:rsid w:val="00A77573"/>
    <w:rsid w:val="00A82B78"/>
    <w:rsid w:val="00A87C50"/>
    <w:rsid w:val="00A96A6A"/>
    <w:rsid w:val="00AB55DB"/>
    <w:rsid w:val="00AD3350"/>
    <w:rsid w:val="00AD4423"/>
    <w:rsid w:val="00AD66A4"/>
    <w:rsid w:val="00AE286C"/>
    <w:rsid w:val="00AE3934"/>
    <w:rsid w:val="00AE6605"/>
    <w:rsid w:val="00B02E71"/>
    <w:rsid w:val="00B127E7"/>
    <w:rsid w:val="00B16FC2"/>
    <w:rsid w:val="00B21D4B"/>
    <w:rsid w:val="00B222FA"/>
    <w:rsid w:val="00B27A8C"/>
    <w:rsid w:val="00B37818"/>
    <w:rsid w:val="00B536F2"/>
    <w:rsid w:val="00B540BA"/>
    <w:rsid w:val="00B645F7"/>
    <w:rsid w:val="00B65E1F"/>
    <w:rsid w:val="00B67B40"/>
    <w:rsid w:val="00B77804"/>
    <w:rsid w:val="00B8418E"/>
    <w:rsid w:val="00B873E6"/>
    <w:rsid w:val="00BA0E44"/>
    <w:rsid w:val="00BA54F9"/>
    <w:rsid w:val="00BB3D81"/>
    <w:rsid w:val="00BB7CD7"/>
    <w:rsid w:val="00BC24A8"/>
    <w:rsid w:val="00BD2B15"/>
    <w:rsid w:val="00BE26C0"/>
    <w:rsid w:val="00BF52C0"/>
    <w:rsid w:val="00C116D2"/>
    <w:rsid w:val="00C11D63"/>
    <w:rsid w:val="00C12562"/>
    <w:rsid w:val="00C14C81"/>
    <w:rsid w:val="00C30265"/>
    <w:rsid w:val="00C322CF"/>
    <w:rsid w:val="00C324E6"/>
    <w:rsid w:val="00C33DC3"/>
    <w:rsid w:val="00C3619F"/>
    <w:rsid w:val="00C4063B"/>
    <w:rsid w:val="00C54135"/>
    <w:rsid w:val="00C5649B"/>
    <w:rsid w:val="00C5790F"/>
    <w:rsid w:val="00C65957"/>
    <w:rsid w:val="00C7182C"/>
    <w:rsid w:val="00CB031F"/>
    <w:rsid w:val="00CB16E6"/>
    <w:rsid w:val="00CB6617"/>
    <w:rsid w:val="00CC4F02"/>
    <w:rsid w:val="00CE6EF4"/>
    <w:rsid w:val="00CF079A"/>
    <w:rsid w:val="00CF1698"/>
    <w:rsid w:val="00D10A6A"/>
    <w:rsid w:val="00D11102"/>
    <w:rsid w:val="00D161A4"/>
    <w:rsid w:val="00D20D08"/>
    <w:rsid w:val="00D25347"/>
    <w:rsid w:val="00D27D28"/>
    <w:rsid w:val="00D30C59"/>
    <w:rsid w:val="00D31110"/>
    <w:rsid w:val="00D3184F"/>
    <w:rsid w:val="00D34EC0"/>
    <w:rsid w:val="00D50B2B"/>
    <w:rsid w:val="00D5129F"/>
    <w:rsid w:val="00D5174B"/>
    <w:rsid w:val="00D67536"/>
    <w:rsid w:val="00D7069E"/>
    <w:rsid w:val="00D76675"/>
    <w:rsid w:val="00D800AD"/>
    <w:rsid w:val="00D9287B"/>
    <w:rsid w:val="00D9366A"/>
    <w:rsid w:val="00D9458D"/>
    <w:rsid w:val="00DA0DC3"/>
    <w:rsid w:val="00DA6D36"/>
    <w:rsid w:val="00DB3D32"/>
    <w:rsid w:val="00DC4196"/>
    <w:rsid w:val="00DC5560"/>
    <w:rsid w:val="00DC5CFD"/>
    <w:rsid w:val="00DC6D9A"/>
    <w:rsid w:val="00DD3C29"/>
    <w:rsid w:val="00DE41E1"/>
    <w:rsid w:val="00DF6300"/>
    <w:rsid w:val="00DF69C3"/>
    <w:rsid w:val="00DF739D"/>
    <w:rsid w:val="00E02B89"/>
    <w:rsid w:val="00E04A15"/>
    <w:rsid w:val="00E21A0F"/>
    <w:rsid w:val="00E26779"/>
    <w:rsid w:val="00E33ABB"/>
    <w:rsid w:val="00E423E3"/>
    <w:rsid w:val="00E44143"/>
    <w:rsid w:val="00E5247D"/>
    <w:rsid w:val="00E53F9B"/>
    <w:rsid w:val="00E54AC6"/>
    <w:rsid w:val="00E56D8B"/>
    <w:rsid w:val="00E56E2F"/>
    <w:rsid w:val="00E57B0C"/>
    <w:rsid w:val="00E8204D"/>
    <w:rsid w:val="00EA2A01"/>
    <w:rsid w:val="00EA505D"/>
    <w:rsid w:val="00EB2229"/>
    <w:rsid w:val="00EB5BD2"/>
    <w:rsid w:val="00EC2D65"/>
    <w:rsid w:val="00EC4EB0"/>
    <w:rsid w:val="00ED06AA"/>
    <w:rsid w:val="00ED3A41"/>
    <w:rsid w:val="00ED3E63"/>
    <w:rsid w:val="00EE4DBC"/>
    <w:rsid w:val="00EE5100"/>
    <w:rsid w:val="00EF03BD"/>
    <w:rsid w:val="00EF2B16"/>
    <w:rsid w:val="00F00457"/>
    <w:rsid w:val="00F0543F"/>
    <w:rsid w:val="00F1520B"/>
    <w:rsid w:val="00F4098A"/>
    <w:rsid w:val="00F4313C"/>
    <w:rsid w:val="00F440DF"/>
    <w:rsid w:val="00F443C1"/>
    <w:rsid w:val="00F50AA0"/>
    <w:rsid w:val="00F558F7"/>
    <w:rsid w:val="00F664E0"/>
    <w:rsid w:val="00F75218"/>
    <w:rsid w:val="00F8006B"/>
    <w:rsid w:val="00F84040"/>
    <w:rsid w:val="00FA7DC5"/>
    <w:rsid w:val="00FB11B7"/>
    <w:rsid w:val="00FB4A92"/>
    <w:rsid w:val="00FB4BF7"/>
    <w:rsid w:val="00FB7404"/>
    <w:rsid w:val="00FC5FF8"/>
    <w:rsid w:val="00FC7FF4"/>
    <w:rsid w:val="00FD3A39"/>
    <w:rsid w:val="00FD4E85"/>
    <w:rsid w:val="00FE365F"/>
    <w:rsid w:val="00FE3FAB"/>
    <w:rsid w:val="00FE5D76"/>
    <w:rsid w:val="00FF13D5"/>
    <w:rsid w:val="00FF53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2A25868B"/>
  <w15:docId w15:val="{A2585158-309F-483D-9533-D9D252A2AD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NZ" w:eastAsia="en-NZ"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4363D"/>
    <w:pPr>
      <w:spacing w:before="80" w:after="80"/>
      <w:jc w:val="both"/>
    </w:pPr>
    <w:rPr>
      <w:rFonts w:ascii="Calibri" w:hAnsi="Calibri"/>
      <w:sz w:val="22"/>
      <w:szCs w:val="24"/>
      <w:lang w:val="en-AU" w:eastAsia="en-US"/>
    </w:rPr>
  </w:style>
  <w:style w:type="paragraph" w:styleId="Heading1">
    <w:name w:val="heading 1"/>
    <w:basedOn w:val="Normal"/>
    <w:next w:val="Normal"/>
    <w:link w:val="Heading1Char"/>
    <w:qFormat/>
    <w:rsid w:val="00A4363D"/>
    <w:pPr>
      <w:keepNext/>
      <w:tabs>
        <w:tab w:val="left" w:pos="851"/>
      </w:tabs>
      <w:spacing w:before="120" w:after="240"/>
      <w:jc w:val="left"/>
      <w:outlineLvl w:val="0"/>
    </w:pPr>
    <w:rPr>
      <w:rFonts w:ascii="Arial Black" w:hAnsi="Arial Black"/>
      <w:sz w:val="28"/>
      <w:lang w:val="en-NZ"/>
    </w:rPr>
  </w:style>
  <w:style w:type="paragraph" w:styleId="Heading2">
    <w:name w:val="heading 2"/>
    <w:basedOn w:val="Normal"/>
    <w:next w:val="Normal"/>
    <w:autoRedefine/>
    <w:qFormat/>
    <w:rsid w:val="00A4363D"/>
    <w:pPr>
      <w:keepNext/>
      <w:tabs>
        <w:tab w:val="left" w:pos="851"/>
      </w:tabs>
      <w:spacing w:before="200" w:after="200"/>
      <w:jc w:val="left"/>
      <w:outlineLvl w:val="1"/>
    </w:pPr>
    <w:rPr>
      <w:rFonts w:ascii="Arial Black" w:hAnsi="Arial Black"/>
      <w:sz w:val="24"/>
      <w:lang w:val="en-NZ"/>
    </w:rPr>
  </w:style>
  <w:style w:type="paragraph" w:styleId="Heading3">
    <w:name w:val="heading 3"/>
    <w:basedOn w:val="Normal"/>
    <w:next w:val="Normal"/>
    <w:link w:val="Heading3Char"/>
    <w:qFormat/>
    <w:rsid w:val="00A4363D"/>
    <w:pPr>
      <w:keepNext/>
      <w:shd w:val="clear" w:color="auto" w:fill="D9D9D9"/>
      <w:ind w:firstLine="35"/>
      <w:jc w:val="left"/>
      <w:outlineLvl w:val="2"/>
    </w:pPr>
    <w:rPr>
      <w:rFonts w:ascii="Hand Of Sean (Demo)" w:hAnsi="Hand Of Sean (Demo)"/>
      <w:b/>
      <w:sz w:val="28"/>
      <w:lang w:val="en-NZ"/>
    </w:rPr>
  </w:style>
  <w:style w:type="paragraph" w:styleId="Heading4">
    <w:name w:val="heading 4"/>
    <w:basedOn w:val="Normal"/>
    <w:next w:val="Normal"/>
    <w:qFormat/>
    <w:rsid w:val="00A4363D"/>
    <w:pPr>
      <w:keepNext/>
      <w:outlineLvl w:val="3"/>
    </w:pPr>
    <w:rPr>
      <w:sz w:val="28"/>
    </w:rPr>
  </w:style>
  <w:style w:type="paragraph" w:styleId="Heading5">
    <w:name w:val="heading 5"/>
    <w:basedOn w:val="Normal"/>
    <w:next w:val="Normal"/>
    <w:qFormat/>
    <w:rsid w:val="00A4363D"/>
    <w:pPr>
      <w:keepNext/>
      <w:outlineLvl w:val="4"/>
    </w:pPr>
    <w:rPr>
      <w:b/>
      <w:bCs/>
      <w:sz w:val="36"/>
    </w:rPr>
  </w:style>
  <w:style w:type="paragraph" w:styleId="Heading6">
    <w:name w:val="heading 6"/>
    <w:basedOn w:val="Normal"/>
    <w:next w:val="Normal"/>
    <w:qFormat/>
    <w:rsid w:val="00A4363D"/>
    <w:pPr>
      <w:keepNext/>
      <w:outlineLvl w:val="5"/>
    </w:pPr>
    <w:rPr>
      <w:b/>
      <w:bCs/>
      <w:sz w:val="28"/>
    </w:rPr>
  </w:style>
  <w:style w:type="paragraph" w:styleId="Heading7">
    <w:name w:val="heading 7"/>
    <w:basedOn w:val="Normal"/>
    <w:next w:val="Normal"/>
    <w:qFormat/>
    <w:rsid w:val="00A4363D"/>
    <w:pPr>
      <w:keepNext/>
      <w:jc w:val="center"/>
      <w:outlineLvl w:val="6"/>
    </w:pPr>
    <w:rPr>
      <w:b/>
      <w:bCs/>
      <w:sz w:val="48"/>
    </w:rPr>
  </w:style>
  <w:style w:type="paragraph" w:styleId="Heading8">
    <w:name w:val="heading 8"/>
    <w:basedOn w:val="Normal"/>
    <w:next w:val="Normal"/>
    <w:qFormat/>
    <w:rsid w:val="00A4363D"/>
    <w:pPr>
      <w:keepNext/>
      <w:outlineLvl w:val="7"/>
    </w:pPr>
    <w:rPr>
      <w:b/>
      <w:bCs/>
      <w:sz w:val="48"/>
    </w:rPr>
  </w:style>
  <w:style w:type="paragraph" w:styleId="Heading9">
    <w:name w:val="heading 9"/>
    <w:basedOn w:val="Normal"/>
    <w:next w:val="Normal"/>
    <w:qFormat/>
    <w:rsid w:val="00A4363D"/>
    <w:pPr>
      <w:keepNext/>
      <w:jc w:val="center"/>
      <w:outlineLvl w:val="8"/>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A4363D"/>
    <w:rPr>
      <w:rFonts w:ascii="Hand Of Sean (Demo)" w:hAnsi="Hand Of Sean (Demo)"/>
      <w:b/>
      <w:sz w:val="28"/>
      <w:szCs w:val="24"/>
      <w:shd w:val="clear" w:color="auto" w:fill="D9D9D9"/>
      <w:lang w:eastAsia="en-US"/>
    </w:rPr>
  </w:style>
  <w:style w:type="paragraph" w:styleId="Title">
    <w:name w:val="Title"/>
    <w:basedOn w:val="Normal"/>
    <w:link w:val="TitleChar"/>
    <w:qFormat/>
    <w:rsid w:val="00A4363D"/>
    <w:pPr>
      <w:tabs>
        <w:tab w:val="left" w:pos="4560"/>
      </w:tabs>
      <w:jc w:val="center"/>
    </w:pPr>
    <w:rPr>
      <w:b/>
      <w:bCs/>
      <w:sz w:val="36"/>
    </w:rPr>
  </w:style>
  <w:style w:type="paragraph" w:styleId="Footer">
    <w:name w:val="footer"/>
    <w:basedOn w:val="Normal"/>
    <w:link w:val="FooterChar"/>
    <w:rsid w:val="00A4363D"/>
    <w:pPr>
      <w:tabs>
        <w:tab w:val="center" w:pos="4153"/>
        <w:tab w:val="right" w:pos="8306"/>
      </w:tabs>
    </w:pPr>
  </w:style>
  <w:style w:type="paragraph" w:styleId="BodyText2">
    <w:name w:val="Body Text 2"/>
    <w:basedOn w:val="Normal"/>
    <w:link w:val="BodyText2Char"/>
    <w:rsid w:val="00A4363D"/>
  </w:style>
  <w:style w:type="character" w:customStyle="1" w:styleId="BodyText2Char">
    <w:name w:val="Body Text 2 Char"/>
    <w:basedOn w:val="DefaultParagraphFont"/>
    <w:link w:val="BodyText2"/>
    <w:rsid w:val="00A4363D"/>
    <w:rPr>
      <w:rFonts w:ascii="Calibri" w:hAnsi="Calibri"/>
      <w:sz w:val="22"/>
      <w:szCs w:val="24"/>
      <w:lang w:val="en-AU" w:eastAsia="en-US"/>
    </w:rPr>
  </w:style>
  <w:style w:type="paragraph" w:styleId="BodyTextIndent2">
    <w:name w:val="Body Text Indent 2"/>
    <w:basedOn w:val="Normal"/>
    <w:rsid w:val="00A4363D"/>
    <w:pPr>
      <w:ind w:left="720"/>
    </w:pPr>
  </w:style>
  <w:style w:type="paragraph" w:styleId="Header">
    <w:name w:val="header"/>
    <w:basedOn w:val="Normal"/>
    <w:link w:val="HeaderChar"/>
    <w:uiPriority w:val="99"/>
    <w:rsid w:val="00A4363D"/>
    <w:pPr>
      <w:tabs>
        <w:tab w:val="center" w:pos="4153"/>
        <w:tab w:val="right" w:pos="8306"/>
      </w:tabs>
    </w:pPr>
  </w:style>
  <w:style w:type="character" w:customStyle="1" w:styleId="HeaderChar">
    <w:name w:val="Header Char"/>
    <w:basedOn w:val="DefaultParagraphFont"/>
    <w:link w:val="Header"/>
    <w:uiPriority w:val="99"/>
    <w:rsid w:val="00A4363D"/>
    <w:rPr>
      <w:rFonts w:ascii="Calibri" w:hAnsi="Calibri"/>
      <w:sz w:val="22"/>
      <w:szCs w:val="24"/>
      <w:lang w:val="en-AU" w:eastAsia="en-US"/>
    </w:rPr>
  </w:style>
  <w:style w:type="character" w:styleId="PageNumber">
    <w:name w:val="page number"/>
    <w:basedOn w:val="DefaultParagraphFont"/>
    <w:rsid w:val="00A4363D"/>
  </w:style>
  <w:style w:type="paragraph" w:customStyle="1" w:styleId="xl24">
    <w:name w:val="xl24"/>
    <w:basedOn w:val="Normal"/>
    <w:rsid w:val="00A4363D"/>
    <w:pPr>
      <w:pBdr>
        <w:left w:val="single" w:sz="8" w:space="0" w:color="auto"/>
      </w:pBdr>
      <w:spacing w:before="100" w:beforeAutospacing="1" w:after="100" w:afterAutospacing="1"/>
    </w:pPr>
    <w:rPr>
      <w:rFonts w:eastAsia="Arial Unicode MS" w:cs="Arial Unicode MS"/>
      <w:b/>
      <w:bCs/>
    </w:rPr>
  </w:style>
  <w:style w:type="paragraph" w:styleId="BodyTextIndent">
    <w:name w:val="Body Text Indent"/>
    <w:basedOn w:val="Normal"/>
    <w:rsid w:val="00A4363D"/>
    <w:pPr>
      <w:ind w:left="720"/>
    </w:pPr>
    <w:rPr>
      <w:b/>
      <w:bCs/>
      <w:shd w:val="clear" w:color="auto" w:fill="595959"/>
    </w:rPr>
  </w:style>
  <w:style w:type="paragraph" w:customStyle="1" w:styleId="Default">
    <w:name w:val="Default"/>
    <w:rsid w:val="00A4363D"/>
    <w:pPr>
      <w:autoSpaceDE w:val="0"/>
      <w:autoSpaceDN w:val="0"/>
      <w:adjustRightInd w:val="0"/>
    </w:pPr>
    <w:rPr>
      <w:color w:val="000000"/>
      <w:sz w:val="24"/>
      <w:szCs w:val="24"/>
      <w:lang w:val="en-US" w:eastAsia="en-US"/>
    </w:rPr>
  </w:style>
  <w:style w:type="paragraph" w:styleId="BodyText">
    <w:name w:val="Body Text"/>
    <w:basedOn w:val="Normal"/>
    <w:rsid w:val="00A4363D"/>
    <w:rPr>
      <w:b/>
      <w:bCs/>
      <w:sz w:val="52"/>
    </w:rPr>
  </w:style>
  <w:style w:type="paragraph" w:styleId="BodyTextIndent3">
    <w:name w:val="Body Text Indent 3"/>
    <w:basedOn w:val="Normal"/>
    <w:rsid w:val="00A4363D"/>
    <w:pPr>
      <w:ind w:left="1440"/>
    </w:pPr>
    <w:rPr>
      <w:b/>
      <w:bCs/>
      <w:i/>
      <w:iCs/>
      <w:shd w:val="clear" w:color="auto" w:fill="C0C0C0"/>
    </w:rPr>
  </w:style>
  <w:style w:type="paragraph" w:styleId="BodyText3">
    <w:name w:val="Body Text 3"/>
    <w:basedOn w:val="Normal"/>
    <w:rsid w:val="00A4363D"/>
    <w:rPr>
      <w:b/>
      <w:bCs/>
      <w:i/>
      <w:iCs/>
      <w:shd w:val="clear" w:color="auto" w:fill="808080"/>
    </w:rPr>
  </w:style>
  <w:style w:type="paragraph" w:styleId="TOC1">
    <w:name w:val="toc 1"/>
    <w:basedOn w:val="Normal"/>
    <w:next w:val="Normal"/>
    <w:autoRedefine/>
    <w:uiPriority w:val="39"/>
    <w:rsid w:val="00A4363D"/>
    <w:pPr>
      <w:jc w:val="left"/>
    </w:pPr>
  </w:style>
  <w:style w:type="paragraph" w:styleId="TOC3">
    <w:name w:val="toc 3"/>
    <w:basedOn w:val="Normal"/>
    <w:next w:val="Normal"/>
    <w:autoRedefine/>
    <w:uiPriority w:val="39"/>
    <w:rsid w:val="00A4363D"/>
    <w:pPr>
      <w:tabs>
        <w:tab w:val="left" w:pos="1200"/>
        <w:tab w:val="right" w:leader="dot" w:pos="9289"/>
      </w:tabs>
      <w:ind w:left="480"/>
    </w:pPr>
  </w:style>
  <w:style w:type="paragraph" w:styleId="TOC2">
    <w:name w:val="toc 2"/>
    <w:basedOn w:val="Normal"/>
    <w:next w:val="Normal"/>
    <w:autoRedefine/>
    <w:uiPriority w:val="39"/>
    <w:rsid w:val="00A4363D"/>
    <w:pPr>
      <w:tabs>
        <w:tab w:val="left" w:pos="1260"/>
        <w:tab w:val="right" w:leader="dot" w:pos="9289"/>
      </w:tabs>
      <w:ind w:left="240"/>
    </w:pPr>
  </w:style>
  <w:style w:type="character" w:styleId="Hyperlink">
    <w:name w:val="Hyperlink"/>
    <w:basedOn w:val="DefaultParagraphFont"/>
    <w:uiPriority w:val="99"/>
    <w:rsid w:val="00A4363D"/>
    <w:rPr>
      <w:color w:val="0000FF"/>
      <w:u w:val="single"/>
    </w:rPr>
  </w:style>
  <w:style w:type="paragraph" w:styleId="FootnoteText">
    <w:name w:val="footnote text"/>
    <w:basedOn w:val="Normal"/>
    <w:semiHidden/>
    <w:rsid w:val="00A4363D"/>
    <w:rPr>
      <w:sz w:val="20"/>
      <w:szCs w:val="20"/>
    </w:rPr>
  </w:style>
  <w:style w:type="character" w:styleId="FootnoteReference">
    <w:name w:val="footnote reference"/>
    <w:basedOn w:val="DefaultParagraphFont"/>
    <w:semiHidden/>
    <w:rsid w:val="00A4363D"/>
    <w:rPr>
      <w:vertAlign w:val="superscript"/>
    </w:rPr>
  </w:style>
  <w:style w:type="character" w:customStyle="1" w:styleId="UnresolvedMention1">
    <w:name w:val="Unresolved Mention1"/>
    <w:basedOn w:val="DefaultParagraphFont"/>
    <w:uiPriority w:val="99"/>
    <w:semiHidden/>
    <w:unhideWhenUsed/>
    <w:rsid w:val="00A4363D"/>
    <w:rPr>
      <w:color w:val="808080"/>
      <w:shd w:val="clear" w:color="auto" w:fill="E6E6E6"/>
    </w:rPr>
  </w:style>
  <w:style w:type="paragraph" w:customStyle="1" w:styleId="StyleHeading1PatternClearGray-25">
    <w:name w:val="Style Heading 1 + Pattern: Clear (Gray-25%)"/>
    <w:basedOn w:val="Heading1"/>
    <w:rsid w:val="00A4363D"/>
    <w:pPr>
      <w:spacing w:before="360" w:after="360"/>
    </w:pPr>
    <w:rPr>
      <w:bCs/>
      <w:shd w:val="clear" w:color="auto" w:fill="C0C0C0"/>
    </w:rPr>
  </w:style>
  <w:style w:type="paragraph" w:customStyle="1" w:styleId="IntroForTrainers">
    <w:name w:val="IntroForTrainers"/>
    <w:basedOn w:val="Heading2"/>
    <w:rsid w:val="00A4363D"/>
  </w:style>
  <w:style w:type="paragraph" w:styleId="Caption">
    <w:name w:val="caption"/>
    <w:basedOn w:val="Normal"/>
    <w:next w:val="Normal"/>
    <w:qFormat/>
    <w:rsid w:val="00A4363D"/>
    <w:rPr>
      <w:b/>
      <w:bCs/>
      <w:sz w:val="24"/>
      <w:szCs w:val="20"/>
    </w:rPr>
  </w:style>
  <w:style w:type="paragraph" w:styleId="TableofFigures">
    <w:name w:val="table of figures"/>
    <w:basedOn w:val="Normal"/>
    <w:next w:val="Normal"/>
    <w:uiPriority w:val="99"/>
    <w:rsid w:val="00A4363D"/>
    <w:pPr>
      <w:ind w:left="480" w:hanging="480"/>
    </w:pPr>
  </w:style>
  <w:style w:type="paragraph" w:customStyle="1" w:styleId="Bulletsforlivelihoods">
    <w:name w:val="Bullets for livelihoods"/>
    <w:basedOn w:val="Normal"/>
    <w:rsid w:val="00A4363D"/>
    <w:pPr>
      <w:numPr>
        <w:numId w:val="5"/>
      </w:numPr>
      <w:spacing w:before="240"/>
    </w:pPr>
    <w:rPr>
      <w:b/>
      <w:szCs w:val="28"/>
    </w:rPr>
  </w:style>
  <w:style w:type="paragraph" w:styleId="TOC4">
    <w:name w:val="toc 4"/>
    <w:basedOn w:val="Normal"/>
    <w:next w:val="Normal"/>
    <w:autoRedefine/>
    <w:rsid w:val="00A4363D"/>
    <w:pPr>
      <w:ind w:left="720"/>
    </w:pPr>
  </w:style>
  <w:style w:type="paragraph" w:customStyle="1" w:styleId="Bradley15right">
    <w:name w:val="Bradley15right"/>
    <w:basedOn w:val="Normal"/>
    <w:rsid w:val="00A4363D"/>
    <w:pPr>
      <w:jc w:val="right"/>
    </w:pPr>
    <w:rPr>
      <w:rFonts w:ascii="Bradley Hand ITC" w:hAnsi="Bradley Hand ITC"/>
      <w:sz w:val="30"/>
    </w:rPr>
  </w:style>
  <w:style w:type="paragraph" w:customStyle="1" w:styleId="Modbullet">
    <w:name w:val="Mod bullet"/>
    <w:basedOn w:val="Normal"/>
    <w:rsid w:val="00A4363D"/>
    <w:pPr>
      <w:numPr>
        <w:numId w:val="8"/>
      </w:numPr>
    </w:pPr>
    <w:rPr>
      <w:b/>
      <w:bCs/>
    </w:rPr>
  </w:style>
  <w:style w:type="paragraph" w:customStyle="1" w:styleId="Modnumbers">
    <w:name w:val="Mod numbers"/>
    <w:basedOn w:val="Normal"/>
    <w:rsid w:val="00A4363D"/>
    <w:pPr>
      <w:numPr>
        <w:ilvl w:val="1"/>
        <w:numId w:val="9"/>
      </w:numPr>
    </w:pPr>
    <w:rPr>
      <w:b/>
    </w:rPr>
  </w:style>
  <w:style w:type="paragraph" w:styleId="BalloonText">
    <w:name w:val="Balloon Text"/>
    <w:basedOn w:val="Normal"/>
    <w:semiHidden/>
    <w:rsid w:val="00A4363D"/>
    <w:rPr>
      <w:rFonts w:ascii="Tahoma" w:hAnsi="Tahoma" w:cs="Tahoma"/>
      <w:sz w:val="16"/>
      <w:szCs w:val="16"/>
    </w:rPr>
  </w:style>
  <w:style w:type="character" w:customStyle="1" w:styleId="BulletsforlivelihoodsChar">
    <w:name w:val="Bullets for livelihoods Char"/>
    <w:basedOn w:val="DefaultParagraphFont"/>
    <w:rsid w:val="00A4363D"/>
    <w:rPr>
      <w:rFonts w:ascii="Arial" w:hAnsi="Arial"/>
      <w:b/>
      <w:sz w:val="24"/>
      <w:szCs w:val="28"/>
      <w:lang w:val="en-AU" w:eastAsia="en-US" w:bidi="ar-SA"/>
    </w:rPr>
  </w:style>
  <w:style w:type="paragraph" w:customStyle="1" w:styleId="C1HBullet">
    <w:name w:val="C1H Bullet"/>
    <w:basedOn w:val="Normal"/>
    <w:rsid w:val="00A4363D"/>
    <w:pPr>
      <w:numPr>
        <w:numId w:val="6"/>
      </w:numPr>
    </w:pPr>
  </w:style>
  <w:style w:type="table" w:styleId="TableGrid">
    <w:name w:val="Table Grid"/>
    <w:basedOn w:val="TableNormal"/>
    <w:rsid w:val="00A436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4363D"/>
    <w:pPr>
      <w:numPr>
        <w:numId w:val="7"/>
      </w:numPr>
      <w:jc w:val="left"/>
    </w:pPr>
    <w:rPr>
      <w:lang w:val="en-NZ"/>
    </w:rPr>
  </w:style>
  <w:style w:type="character" w:styleId="Emphasis">
    <w:name w:val="Emphasis"/>
    <w:basedOn w:val="DefaultParagraphFont"/>
    <w:qFormat/>
    <w:rsid w:val="00A4363D"/>
    <w:rPr>
      <w:i/>
      <w:iCs/>
    </w:rPr>
  </w:style>
  <w:style w:type="character" w:styleId="CommentReference">
    <w:name w:val="annotation reference"/>
    <w:basedOn w:val="DefaultParagraphFont"/>
    <w:rsid w:val="00A4363D"/>
    <w:rPr>
      <w:sz w:val="16"/>
      <w:szCs w:val="16"/>
    </w:rPr>
  </w:style>
  <w:style w:type="paragraph" w:styleId="CommentText">
    <w:name w:val="annotation text"/>
    <w:basedOn w:val="Normal"/>
    <w:link w:val="CommentTextChar"/>
    <w:rsid w:val="00A4363D"/>
    <w:rPr>
      <w:sz w:val="20"/>
      <w:szCs w:val="20"/>
    </w:rPr>
  </w:style>
  <w:style w:type="character" w:customStyle="1" w:styleId="CommentTextChar">
    <w:name w:val="Comment Text Char"/>
    <w:basedOn w:val="DefaultParagraphFont"/>
    <w:link w:val="CommentText"/>
    <w:rsid w:val="00A4363D"/>
    <w:rPr>
      <w:rFonts w:ascii="Calibri" w:hAnsi="Calibri"/>
      <w:lang w:val="en-AU" w:eastAsia="en-US"/>
    </w:rPr>
  </w:style>
  <w:style w:type="paragraph" w:styleId="CommentSubject">
    <w:name w:val="annotation subject"/>
    <w:basedOn w:val="CommentText"/>
    <w:next w:val="CommentText"/>
    <w:link w:val="CommentSubjectChar"/>
    <w:rsid w:val="00A4363D"/>
    <w:rPr>
      <w:bCs/>
    </w:rPr>
  </w:style>
  <w:style w:type="character" w:customStyle="1" w:styleId="CommentSubjectChar">
    <w:name w:val="Comment Subject Char"/>
    <w:basedOn w:val="CommentTextChar"/>
    <w:link w:val="CommentSubject"/>
    <w:rsid w:val="00A4363D"/>
    <w:rPr>
      <w:rFonts w:ascii="Calibri" w:hAnsi="Calibri"/>
      <w:bCs/>
      <w:lang w:val="en-AU" w:eastAsia="en-US"/>
    </w:rPr>
  </w:style>
  <w:style w:type="character" w:customStyle="1" w:styleId="apple-tab-span">
    <w:name w:val="apple-tab-span"/>
    <w:basedOn w:val="DefaultParagraphFont"/>
    <w:rsid w:val="00A4363D"/>
  </w:style>
  <w:style w:type="paragraph" w:customStyle="1" w:styleId="StyleHeading2Blue">
    <w:name w:val="Style Heading 2 + Blue"/>
    <w:basedOn w:val="Heading2"/>
    <w:rsid w:val="00E56D8B"/>
    <w:pPr>
      <w:keepLines/>
      <w:tabs>
        <w:tab w:val="clear" w:pos="851"/>
      </w:tabs>
      <w:spacing w:after="0" w:line="276" w:lineRule="auto"/>
    </w:pPr>
    <w:rPr>
      <w:rFonts w:ascii="Times New Roman" w:eastAsiaTheme="majorEastAsia" w:hAnsi="Times New Roman"/>
      <w:bCs/>
      <w:caps/>
      <w:smallCaps/>
      <w:color w:val="0070C0"/>
      <w:szCs w:val="26"/>
      <w:lang w:val="en-US" w:bidi="en-US"/>
    </w:rPr>
  </w:style>
  <w:style w:type="character" w:styleId="BookTitle">
    <w:name w:val="Book Title"/>
    <w:basedOn w:val="DefaultParagraphFont"/>
    <w:uiPriority w:val="33"/>
    <w:qFormat/>
    <w:rsid w:val="00F00457"/>
    <w:rPr>
      <w:b/>
      <w:bCs/>
      <w:smallCaps/>
      <w:spacing w:val="5"/>
    </w:rPr>
  </w:style>
  <w:style w:type="table" w:customStyle="1" w:styleId="LightList-Accent11">
    <w:name w:val="Light List - Accent 11"/>
    <w:basedOn w:val="TableNormal"/>
    <w:uiPriority w:val="61"/>
    <w:rsid w:val="00FB4BF7"/>
    <w:rPr>
      <w:rFonts w:asciiTheme="minorHAnsi" w:eastAsiaTheme="minorEastAsia" w:hAnsiTheme="minorHAnsi" w:cstheme="minorBidi"/>
      <w:sz w:val="22"/>
      <w:szCs w:val="22"/>
      <w:lang w:val="en-US" w:eastAsia="en-US" w:bidi="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paragraph" w:styleId="DocumentMap">
    <w:name w:val="Document Map"/>
    <w:basedOn w:val="Normal"/>
    <w:link w:val="DocumentMapChar"/>
    <w:rsid w:val="00A44C8B"/>
    <w:pPr>
      <w:spacing w:before="0" w:after="0"/>
    </w:pPr>
    <w:rPr>
      <w:rFonts w:ascii="Tahoma" w:hAnsi="Tahoma" w:cs="Tahoma"/>
      <w:sz w:val="16"/>
      <w:szCs w:val="16"/>
    </w:rPr>
  </w:style>
  <w:style w:type="character" w:customStyle="1" w:styleId="DocumentMapChar">
    <w:name w:val="Document Map Char"/>
    <w:basedOn w:val="DefaultParagraphFont"/>
    <w:link w:val="DocumentMap"/>
    <w:rsid w:val="00B67B40"/>
    <w:rPr>
      <w:rFonts w:ascii="Tahoma" w:hAnsi="Tahoma" w:cs="Tahoma"/>
      <w:sz w:val="16"/>
      <w:szCs w:val="16"/>
      <w:lang w:val="en-AU" w:eastAsia="en-US"/>
    </w:rPr>
  </w:style>
  <w:style w:type="table" w:customStyle="1" w:styleId="LightGrid-Accent11">
    <w:name w:val="Light Grid - Accent 11"/>
    <w:basedOn w:val="TableNormal"/>
    <w:uiPriority w:val="62"/>
    <w:rsid w:val="002D5B15"/>
    <w:rPr>
      <w:rFonts w:asciiTheme="minorHAnsi" w:eastAsiaTheme="minorEastAsia" w:hAnsiTheme="minorHAnsi" w:cstheme="minorBidi"/>
      <w:sz w:val="22"/>
      <w:szCs w:val="22"/>
      <w:lang w:val="en-US" w:eastAsia="en-US" w:bidi="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paragraph" w:styleId="PlainText">
    <w:name w:val="Plain Text"/>
    <w:basedOn w:val="Normal"/>
    <w:link w:val="PlainTextChar"/>
    <w:uiPriority w:val="99"/>
    <w:unhideWhenUsed/>
    <w:rsid w:val="00537CF7"/>
    <w:pPr>
      <w:spacing w:before="0" w:after="0"/>
      <w:jc w:val="left"/>
    </w:pPr>
    <w:rPr>
      <w:rFonts w:ascii="Consolas" w:eastAsiaTheme="minorHAnsi" w:hAnsi="Consolas" w:cstheme="minorBidi"/>
      <w:sz w:val="21"/>
      <w:szCs w:val="21"/>
      <w:lang w:val="en-US"/>
    </w:rPr>
  </w:style>
  <w:style w:type="character" w:customStyle="1" w:styleId="PlainTextChar">
    <w:name w:val="Plain Text Char"/>
    <w:basedOn w:val="DefaultParagraphFont"/>
    <w:link w:val="PlainText"/>
    <w:uiPriority w:val="99"/>
    <w:rsid w:val="00537CF7"/>
    <w:rPr>
      <w:rFonts w:ascii="Consolas" w:eastAsiaTheme="minorHAnsi" w:hAnsi="Consolas" w:cstheme="minorBidi"/>
      <w:sz w:val="21"/>
      <w:szCs w:val="21"/>
      <w:lang w:val="en-US" w:eastAsia="en-US"/>
    </w:rPr>
  </w:style>
  <w:style w:type="table" w:customStyle="1" w:styleId="LightShading-Accent11">
    <w:name w:val="Light Shading - Accent 11"/>
    <w:basedOn w:val="TableNormal"/>
    <w:uiPriority w:val="60"/>
    <w:rsid w:val="00DE41E1"/>
    <w:rPr>
      <w:rFonts w:asciiTheme="minorHAnsi" w:eastAsiaTheme="minorEastAsia" w:hAnsiTheme="minorHAnsi" w:cstheme="minorBidi"/>
      <w:color w:val="2F5496" w:themeColor="accent1" w:themeShade="BF"/>
      <w:sz w:val="22"/>
      <w:szCs w:val="22"/>
      <w:lang w:val="en-US" w:eastAsia="en-US"/>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customStyle="1" w:styleId="LightShading1">
    <w:name w:val="Light Shading1"/>
    <w:basedOn w:val="TableNormal"/>
    <w:uiPriority w:val="60"/>
    <w:rsid w:val="00775398"/>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eading1Char">
    <w:name w:val="Heading 1 Char"/>
    <w:basedOn w:val="DefaultParagraphFont"/>
    <w:link w:val="Heading1"/>
    <w:rsid w:val="00C5790F"/>
    <w:rPr>
      <w:rFonts w:ascii="Arial Black" w:hAnsi="Arial Black"/>
      <w:sz w:val="28"/>
      <w:szCs w:val="24"/>
      <w:lang w:eastAsia="en-US"/>
    </w:rPr>
  </w:style>
  <w:style w:type="character" w:customStyle="1" w:styleId="FooterChar">
    <w:name w:val="Footer Char"/>
    <w:basedOn w:val="DefaultParagraphFont"/>
    <w:link w:val="Footer"/>
    <w:rsid w:val="002A2035"/>
    <w:rPr>
      <w:rFonts w:ascii="Calibri" w:hAnsi="Calibri"/>
      <w:sz w:val="22"/>
      <w:szCs w:val="24"/>
      <w:lang w:val="en-AU" w:eastAsia="en-US"/>
    </w:rPr>
  </w:style>
  <w:style w:type="character" w:customStyle="1" w:styleId="TitleChar">
    <w:name w:val="Title Char"/>
    <w:basedOn w:val="DefaultParagraphFont"/>
    <w:link w:val="Title"/>
    <w:rsid w:val="002A2035"/>
    <w:rPr>
      <w:rFonts w:ascii="Calibri" w:hAnsi="Calibri"/>
      <w:b/>
      <w:bCs/>
      <w:sz w:val="36"/>
      <w:szCs w:val="24"/>
      <w:lang w:val="en-AU"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2158440">
      <w:bodyDiv w:val="1"/>
      <w:marLeft w:val="0"/>
      <w:marRight w:val="0"/>
      <w:marTop w:val="0"/>
      <w:marBottom w:val="0"/>
      <w:divBdr>
        <w:top w:val="none" w:sz="0" w:space="0" w:color="auto"/>
        <w:left w:val="none" w:sz="0" w:space="0" w:color="auto"/>
        <w:bottom w:val="none" w:sz="0" w:space="0" w:color="auto"/>
        <w:right w:val="none" w:sz="0" w:space="0" w:color="auto"/>
      </w:divBdr>
      <w:divsChild>
        <w:div w:id="57242270">
          <w:blockQuote w:val="1"/>
          <w:marLeft w:val="600"/>
          <w:marRight w:val="0"/>
          <w:marTop w:val="0"/>
          <w:marBottom w:val="0"/>
          <w:divBdr>
            <w:top w:val="none" w:sz="0" w:space="0" w:color="auto"/>
            <w:left w:val="none" w:sz="0" w:space="0" w:color="auto"/>
            <w:bottom w:val="none" w:sz="0" w:space="0" w:color="auto"/>
            <w:right w:val="none" w:sz="0" w:space="0" w:color="auto"/>
          </w:divBdr>
          <w:divsChild>
            <w:div w:id="507911524">
              <w:blockQuote w:val="1"/>
              <w:marLeft w:val="600"/>
              <w:marRight w:val="0"/>
              <w:marTop w:val="0"/>
              <w:marBottom w:val="0"/>
              <w:divBdr>
                <w:top w:val="none" w:sz="0" w:space="0" w:color="auto"/>
                <w:left w:val="none" w:sz="0" w:space="0" w:color="auto"/>
                <w:bottom w:val="none" w:sz="0" w:space="0" w:color="auto"/>
                <w:right w:val="none" w:sz="0" w:space="0" w:color="auto"/>
              </w:divBdr>
              <w:divsChild>
                <w:div w:id="1448701206">
                  <w:blockQuote w:val="1"/>
                  <w:marLeft w:val="600"/>
                  <w:marRight w:val="0"/>
                  <w:marTop w:val="0"/>
                  <w:marBottom w:val="0"/>
                  <w:divBdr>
                    <w:top w:val="none" w:sz="0" w:space="0" w:color="auto"/>
                    <w:left w:val="none" w:sz="0" w:space="0" w:color="auto"/>
                    <w:bottom w:val="none" w:sz="0" w:space="0" w:color="auto"/>
                    <w:right w:val="none" w:sz="0" w:space="0" w:color="auto"/>
                  </w:divBdr>
                </w:div>
                <w:div w:id="1703942571">
                  <w:blockQuote w:val="1"/>
                  <w:marLeft w:val="600"/>
                  <w:marRight w:val="0"/>
                  <w:marTop w:val="0"/>
                  <w:marBottom w:val="0"/>
                  <w:divBdr>
                    <w:top w:val="none" w:sz="0" w:space="0" w:color="auto"/>
                    <w:left w:val="none" w:sz="0" w:space="0" w:color="auto"/>
                    <w:bottom w:val="none" w:sz="0" w:space="0" w:color="auto"/>
                    <w:right w:val="none" w:sz="0" w:space="0" w:color="auto"/>
                  </w:divBdr>
                </w:div>
                <w:div w:id="1793280071">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310716917">
          <w:blockQuote w:val="1"/>
          <w:marLeft w:val="600"/>
          <w:marRight w:val="0"/>
          <w:marTop w:val="0"/>
          <w:marBottom w:val="0"/>
          <w:divBdr>
            <w:top w:val="none" w:sz="0" w:space="0" w:color="auto"/>
            <w:left w:val="none" w:sz="0" w:space="0" w:color="auto"/>
            <w:bottom w:val="none" w:sz="0" w:space="0" w:color="auto"/>
            <w:right w:val="none" w:sz="0" w:space="0" w:color="auto"/>
          </w:divBdr>
          <w:divsChild>
            <w:div w:id="1861233094">
              <w:blockQuote w:val="1"/>
              <w:marLeft w:val="600"/>
              <w:marRight w:val="0"/>
              <w:marTop w:val="0"/>
              <w:marBottom w:val="0"/>
              <w:divBdr>
                <w:top w:val="none" w:sz="0" w:space="0" w:color="auto"/>
                <w:left w:val="none" w:sz="0" w:space="0" w:color="auto"/>
                <w:bottom w:val="none" w:sz="0" w:space="0" w:color="auto"/>
                <w:right w:val="none" w:sz="0" w:space="0" w:color="auto"/>
              </w:divBdr>
              <w:divsChild>
                <w:div w:id="227570819">
                  <w:blockQuote w:val="1"/>
                  <w:marLeft w:val="600"/>
                  <w:marRight w:val="0"/>
                  <w:marTop w:val="0"/>
                  <w:marBottom w:val="0"/>
                  <w:divBdr>
                    <w:top w:val="none" w:sz="0" w:space="0" w:color="auto"/>
                    <w:left w:val="none" w:sz="0" w:space="0" w:color="auto"/>
                    <w:bottom w:val="none" w:sz="0" w:space="0" w:color="auto"/>
                    <w:right w:val="none" w:sz="0" w:space="0" w:color="auto"/>
                  </w:divBdr>
                  <w:divsChild>
                    <w:div w:id="37512269">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788161">
          <w:marLeft w:val="0"/>
          <w:marRight w:val="0"/>
          <w:marTop w:val="0"/>
          <w:marBottom w:val="0"/>
          <w:divBdr>
            <w:top w:val="none" w:sz="0" w:space="0" w:color="auto"/>
            <w:left w:val="none" w:sz="0" w:space="0" w:color="auto"/>
            <w:bottom w:val="none" w:sz="0" w:space="0" w:color="auto"/>
            <w:right w:val="none" w:sz="0" w:space="0" w:color="auto"/>
          </w:divBdr>
        </w:div>
        <w:div w:id="647133386">
          <w:blockQuote w:val="1"/>
          <w:marLeft w:val="600"/>
          <w:marRight w:val="0"/>
          <w:marTop w:val="0"/>
          <w:marBottom w:val="0"/>
          <w:divBdr>
            <w:top w:val="none" w:sz="0" w:space="0" w:color="auto"/>
            <w:left w:val="none" w:sz="0" w:space="0" w:color="auto"/>
            <w:bottom w:val="none" w:sz="0" w:space="0" w:color="auto"/>
            <w:right w:val="none" w:sz="0" w:space="0" w:color="auto"/>
          </w:divBdr>
          <w:divsChild>
            <w:div w:id="1795557024">
              <w:blockQuote w:val="1"/>
              <w:marLeft w:val="600"/>
              <w:marRight w:val="0"/>
              <w:marTop w:val="0"/>
              <w:marBottom w:val="0"/>
              <w:divBdr>
                <w:top w:val="none" w:sz="0" w:space="0" w:color="auto"/>
                <w:left w:val="none" w:sz="0" w:space="0" w:color="auto"/>
                <w:bottom w:val="none" w:sz="0" w:space="0" w:color="auto"/>
                <w:right w:val="none" w:sz="0" w:space="0" w:color="auto"/>
              </w:divBdr>
              <w:divsChild>
                <w:div w:id="1792165986">
                  <w:blockQuote w:val="1"/>
                  <w:marLeft w:val="600"/>
                  <w:marRight w:val="0"/>
                  <w:marTop w:val="0"/>
                  <w:marBottom w:val="0"/>
                  <w:divBdr>
                    <w:top w:val="none" w:sz="0" w:space="0" w:color="auto"/>
                    <w:left w:val="none" w:sz="0" w:space="0" w:color="auto"/>
                    <w:bottom w:val="none" w:sz="0" w:space="0" w:color="auto"/>
                    <w:right w:val="none" w:sz="0" w:space="0" w:color="auto"/>
                  </w:divBdr>
                  <w:divsChild>
                    <w:div w:id="1855338723">
                      <w:blockQuote w:val="1"/>
                      <w:marLeft w:val="600"/>
                      <w:marRight w:val="0"/>
                      <w:marTop w:val="0"/>
                      <w:marBottom w:val="0"/>
                      <w:divBdr>
                        <w:top w:val="none" w:sz="0" w:space="0" w:color="auto"/>
                        <w:left w:val="none" w:sz="0" w:space="0" w:color="auto"/>
                        <w:bottom w:val="none" w:sz="0" w:space="0" w:color="auto"/>
                        <w:right w:val="none" w:sz="0" w:space="0" w:color="auto"/>
                      </w:divBdr>
                      <w:divsChild>
                        <w:div w:id="1717006687">
                          <w:blockQuote w:val="1"/>
                          <w:marLeft w:val="600"/>
                          <w:marRight w:val="0"/>
                          <w:marTop w:val="0"/>
                          <w:marBottom w:val="0"/>
                          <w:divBdr>
                            <w:top w:val="none" w:sz="0" w:space="0" w:color="auto"/>
                            <w:left w:val="none" w:sz="0" w:space="0" w:color="auto"/>
                            <w:bottom w:val="none" w:sz="0" w:space="0" w:color="auto"/>
                            <w:right w:val="none" w:sz="0" w:space="0" w:color="auto"/>
                          </w:divBdr>
                          <w:divsChild>
                            <w:div w:id="908536404">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7823731">
          <w:blockQuote w:val="1"/>
          <w:marLeft w:val="600"/>
          <w:marRight w:val="0"/>
          <w:marTop w:val="0"/>
          <w:marBottom w:val="0"/>
          <w:divBdr>
            <w:top w:val="none" w:sz="0" w:space="0" w:color="auto"/>
            <w:left w:val="none" w:sz="0" w:space="0" w:color="auto"/>
            <w:bottom w:val="none" w:sz="0" w:space="0" w:color="auto"/>
            <w:right w:val="none" w:sz="0" w:space="0" w:color="auto"/>
          </w:divBdr>
          <w:divsChild>
            <w:div w:id="665209152">
              <w:blockQuote w:val="1"/>
              <w:marLeft w:val="600"/>
              <w:marRight w:val="0"/>
              <w:marTop w:val="0"/>
              <w:marBottom w:val="0"/>
              <w:divBdr>
                <w:top w:val="none" w:sz="0" w:space="0" w:color="auto"/>
                <w:left w:val="none" w:sz="0" w:space="0" w:color="auto"/>
                <w:bottom w:val="none" w:sz="0" w:space="0" w:color="auto"/>
                <w:right w:val="none" w:sz="0" w:space="0" w:color="auto"/>
              </w:divBdr>
              <w:divsChild>
                <w:div w:id="1216967266">
                  <w:marLeft w:val="0"/>
                  <w:marRight w:val="0"/>
                  <w:marTop w:val="0"/>
                  <w:marBottom w:val="0"/>
                  <w:divBdr>
                    <w:top w:val="none" w:sz="0" w:space="0" w:color="auto"/>
                    <w:left w:val="none" w:sz="0" w:space="0" w:color="auto"/>
                    <w:bottom w:val="none" w:sz="0" w:space="0" w:color="auto"/>
                    <w:right w:val="none" w:sz="0" w:space="0" w:color="auto"/>
                  </w:divBdr>
                </w:div>
                <w:div w:id="1349986997">
                  <w:marLeft w:val="0"/>
                  <w:marRight w:val="0"/>
                  <w:marTop w:val="0"/>
                  <w:marBottom w:val="0"/>
                  <w:divBdr>
                    <w:top w:val="none" w:sz="0" w:space="0" w:color="auto"/>
                    <w:left w:val="none" w:sz="0" w:space="0" w:color="auto"/>
                    <w:bottom w:val="none" w:sz="0" w:space="0" w:color="auto"/>
                    <w:right w:val="none" w:sz="0" w:space="0" w:color="auto"/>
                  </w:divBdr>
                </w:div>
                <w:div w:id="1686975366">
                  <w:marLeft w:val="0"/>
                  <w:marRight w:val="0"/>
                  <w:marTop w:val="0"/>
                  <w:marBottom w:val="0"/>
                  <w:divBdr>
                    <w:top w:val="none" w:sz="0" w:space="0" w:color="auto"/>
                    <w:left w:val="none" w:sz="0" w:space="0" w:color="auto"/>
                    <w:bottom w:val="none" w:sz="0" w:space="0" w:color="auto"/>
                    <w:right w:val="none" w:sz="0" w:space="0" w:color="auto"/>
                  </w:divBdr>
                </w:div>
                <w:div w:id="1920872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590068">
          <w:blockQuote w:val="1"/>
          <w:marLeft w:val="600"/>
          <w:marRight w:val="0"/>
          <w:marTop w:val="0"/>
          <w:marBottom w:val="0"/>
          <w:divBdr>
            <w:top w:val="none" w:sz="0" w:space="0" w:color="auto"/>
            <w:left w:val="none" w:sz="0" w:space="0" w:color="auto"/>
            <w:bottom w:val="none" w:sz="0" w:space="0" w:color="auto"/>
            <w:right w:val="none" w:sz="0" w:space="0" w:color="auto"/>
          </w:divBdr>
          <w:divsChild>
            <w:div w:id="2048944490">
              <w:blockQuote w:val="1"/>
              <w:marLeft w:val="600"/>
              <w:marRight w:val="0"/>
              <w:marTop w:val="0"/>
              <w:marBottom w:val="0"/>
              <w:divBdr>
                <w:top w:val="none" w:sz="0" w:space="0" w:color="auto"/>
                <w:left w:val="none" w:sz="0" w:space="0" w:color="auto"/>
                <w:bottom w:val="none" w:sz="0" w:space="0" w:color="auto"/>
                <w:right w:val="none" w:sz="0" w:space="0" w:color="auto"/>
              </w:divBdr>
              <w:divsChild>
                <w:div w:id="1429426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748052">
          <w:blockQuote w:val="1"/>
          <w:marLeft w:val="600"/>
          <w:marRight w:val="0"/>
          <w:marTop w:val="0"/>
          <w:marBottom w:val="0"/>
          <w:divBdr>
            <w:top w:val="none" w:sz="0" w:space="0" w:color="auto"/>
            <w:left w:val="none" w:sz="0" w:space="0" w:color="auto"/>
            <w:bottom w:val="none" w:sz="0" w:space="0" w:color="auto"/>
            <w:right w:val="none" w:sz="0" w:space="0" w:color="auto"/>
          </w:divBdr>
          <w:divsChild>
            <w:div w:id="1985814055">
              <w:blockQuote w:val="1"/>
              <w:marLeft w:val="600"/>
              <w:marRight w:val="0"/>
              <w:marTop w:val="0"/>
              <w:marBottom w:val="0"/>
              <w:divBdr>
                <w:top w:val="none" w:sz="0" w:space="0" w:color="auto"/>
                <w:left w:val="none" w:sz="0" w:space="0" w:color="auto"/>
                <w:bottom w:val="none" w:sz="0" w:space="0" w:color="auto"/>
                <w:right w:val="none" w:sz="0" w:space="0" w:color="auto"/>
              </w:divBdr>
              <w:divsChild>
                <w:div w:id="859389949">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506557306">
          <w:blockQuote w:val="1"/>
          <w:marLeft w:val="600"/>
          <w:marRight w:val="0"/>
          <w:marTop w:val="0"/>
          <w:marBottom w:val="0"/>
          <w:divBdr>
            <w:top w:val="none" w:sz="0" w:space="0" w:color="auto"/>
            <w:left w:val="none" w:sz="0" w:space="0" w:color="auto"/>
            <w:bottom w:val="none" w:sz="0" w:space="0" w:color="auto"/>
            <w:right w:val="none" w:sz="0" w:space="0" w:color="auto"/>
          </w:divBdr>
          <w:divsChild>
            <w:div w:id="1322853157">
              <w:blockQuote w:val="1"/>
              <w:marLeft w:val="600"/>
              <w:marRight w:val="0"/>
              <w:marTop w:val="0"/>
              <w:marBottom w:val="0"/>
              <w:divBdr>
                <w:top w:val="none" w:sz="0" w:space="0" w:color="auto"/>
                <w:left w:val="none" w:sz="0" w:space="0" w:color="auto"/>
                <w:bottom w:val="none" w:sz="0" w:space="0" w:color="auto"/>
                <w:right w:val="none" w:sz="0" w:space="0" w:color="auto"/>
              </w:divBdr>
              <w:divsChild>
                <w:div w:id="884562745">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526097186">
          <w:marLeft w:val="0"/>
          <w:marRight w:val="0"/>
          <w:marTop w:val="0"/>
          <w:marBottom w:val="0"/>
          <w:divBdr>
            <w:top w:val="none" w:sz="0" w:space="0" w:color="auto"/>
            <w:left w:val="none" w:sz="0" w:space="0" w:color="auto"/>
            <w:bottom w:val="none" w:sz="0" w:space="0" w:color="auto"/>
            <w:right w:val="none" w:sz="0" w:space="0" w:color="auto"/>
          </w:divBdr>
        </w:div>
        <w:div w:id="1620912325">
          <w:marLeft w:val="0"/>
          <w:marRight w:val="0"/>
          <w:marTop w:val="0"/>
          <w:marBottom w:val="0"/>
          <w:divBdr>
            <w:top w:val="none" w:sz="0" w:space="0" w:color="auto"/>
            <w:left w:val="none" w:sz="0" w:space="0" w:color="auto"/>
            <w:bottom w:val="none" w:sz="0" w:space="0" w:color="auto"/>
            <w:right w:val="none" w:sz="0" w:space="0" w:color="auto"/>
          </w:divBdr>
        </w:div>
        <w:div w:id="1791700814">
          <w:blockQuote w:val="1"/>
          <w:marLeft w:val="600"/>
          <w:marRight w:val="0"/>
          <w:marTop w:val="0"/>
          <w:marBottom w:val="0"/>
          <w:divBdr>
            <w:top w:val="none" w:sz="0" w:space="0" w:color="auto"/>
            <w:left w:val="none" w:sz="0" w:space="0" w:color="auto"/>
            <w:bottom w:val="none" w:sz="0" w:space="0" w:color="auto"/>
            <w:right w:val="none" w:sz="0" w:space="0" w:color="auto"/>
          </w:divBdr>
          <w:divsChild>
            <w:div w:id="1971936535">
              <w:blockQuote w:val="1"/>
              <w:marLeft w:val="600"/>
              <w:marRight w:val="0"/>
              <w:marTop w:val="0"/>
              <w:marBottom w:val="0"/>
              <w:divBdr>
                <w:top w:val="none" w:sz="0" w:space="0" w:color="auto"/>
                <w:left w:val="none" w:sz="0" w:space="0" w:color="auto"/>
                <w:bottom w:val="none" w:sz="0" w:space="0" w:color="auto"/>
                <w:right w:val="none" w:sz="0" w:space="0" w:color="auto"/>
              </w:divBdr>
              <w:divsChild>
                <w:div w:id="1992369187">
                  <w:blockQuote w:val="1"/>
                  <w:marLeft w:val="600"/>
                  <w:marRight w:val="0"/>
                  <w:marTop w:val="0"/>
                  <w:marBottom w:val="0"/>
                  <w:divBdr>
                    <w:top w:val="none" w:sz="0" w:space="0" w:color="auto"/>
                    <w:left w:val="none" w:sz="0" w:space="0" w:color="auto"/>
                    <w:bottom w:val="none" w:sz="0" w:space="0" w:color="auto"/>
                    <w:right w:val="none" w:sz="0" w:space="0" w:color="auto"/>
                  </w:divBdr>
                  <w:divsChild>
                    <w:div w:id="1006205510">
                      <w:blockQuote w:val="1"/>
                      <w:marLeft w:val="600"/>
                      <w:marRight w:val="0"/>
                      <w:marTop w:val="0"/>
                      <w:marBottom w:val="0"/>
                      <w:divBdr>
                        <w:top w:val="none" w:sz="0" w:space="0" w:color="auto"/>
                        <w:left w:val="none" w:sz="0" w:space="0" w:color="auto"/>
                        <w:bottom w:val="none" w:sz="0" w:space="0" w:color="auto"/>
                        <w:right w:val="none" w:sz="0" w:space="0" w:color="auto"/>
                      </w:divBdr>
                      <w:divsChild>
                        <w:div w:id="61533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1407410">
          <w:blockQuote w:val="1"/>
          <w:marLeft w:val="600"/>
          <w:marRight w:val="0"/>
          <w:marTop w:val="0"/>
          <w:marBottom w:val="0"/>
          <w:divBdr>
            <w:top w:val="none" w:sz="0" w:space="0" w:color="auto"/>
            <w:left w:val="none" w:sz="0" w:space="0" w:color="auto"/>
            <w:bottom w:val="none" w:sz="0" w:space="0" w:color="auto"/>
            <w:right w:val="none" w:sz="0" w:space="0" w:color="auto"/>
          </w:divBdr>
          <w:divsChild>
            <w:div w:id="688138836">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 w:id="1904753648">
          <w:marLeft w:val="0"/>
          <w:marRight w:val="0"/>
          <w:marTop w:val="0"/>
          <w:marBottom w:val="0"/>
          <w:divBdr>
            <w:top w:val="none" w:sz="0" w:space="0" w:color="auto"/>
            <w:left w:val="none" w:sz="0" w:space="0" w:color="auto"/>
            <w:bottom w:val="none" w:sz="0" w:space="0" w:color="auto"/>
            <w:right w:val="none" w:sz="0" w:space="0" w:color="auto"/>
          </w:divBdr>
        </w:div>
        <w:div w:id="2004770411">
          <w:marLeft w:val="0"/>
          <w:marRight w:val="0"/>
          <w:marTop w:val="0"/>
          <w:marBottom w:val="0"/>
          <w:divBdr>
            <w:top w:val="none" w:sz="0" w:space="0" w:color="auto"/>
            <w:left w:val="none" w:sz="0" w:space="0" w:color="auto"/>
            <w:bottom w:val="none" w:sz="0" w:space="0" w:color="auto"/>
            <w:right w:val="none" w:sz="0" w:space="0" w:color="auto"/>
          </w:divBdr>
        </w:div>
        <w:div w:id="2006781807">
          <w:blockQuote w:val="1"/>
          <w:marLeft w:val="600"/>
          <w:marRight w:val="0"/>
          <w:marTop w:val="0"/>
          <w:marBottom w:val="0"/>
          <w:divBdr>
            <w:top w:val="none" w:sz="0" w:space="0" w:color="auto"/>
            <w:left w:val="none" w:sz="0" w:space="0" w:color="auto"/>
            <w:bottom w:val="none" w:sz="0" w:space="0" w:color="auto"/>
            <w:right w:val="none" w:sz="0" w:space="0" w:color="auto"/>
          </w:divBdr>
          <w:divsChild>
            <w:div w:id="1666587499">
              <w:blockQuote w:val="1"/>
              <w:marLeft w:val="600"/>
              <w:marRight w:val="0"/>
              <w:marTop w:val="0"/>
              <w:marBottom w:val="0"/>
              <w:divBdr>
                <w:top w:val="none" w:sz="0" w:space="0" w:color="auto"/>
                <w:left w:val="none" w:sz="0" w:space="0" w:color="auto"/>
                <w:bottom w:val="none" w:sz="0" w:space="0" w:color="auto"/>
                <w:right w:val="none" w:sz="0" w:space="0" w:color="auto"/>
              </w:divBdr>
              <w:divsChild>
                <w:div w:id="1894850558">
                  <w:blockQuote w:val="1"/>
                  <w:marLeft w:val="600"/>
                  <w:marRight w:val="0"/>
                  <w:marTop w:val="0"/>
                  <w:marBottom w:val="0"/>
                  <w:divBdr>
                    <w:top w:val="none" w:sz="0" w:space="0" w:color="auto"/>
                    <w:left w:val="none" w:sz="0" w:space="0" w:color="auto"/>
                    <w:bottom w:val="none" w:sz="0" w:space="0" w:color="auto"/>
                    <w:right w:val="none" w:sz="0" w:space="0" w:color="auto"/>
                  </w:divBdr>
                  <w:divsChild>
                    <w:div w:id="718821134">
                      <w:marLeft w:val="0"/>
                      <w:marRight w:val="0"/>
                      <w:marTop w:val="0"/>
                      <w:marBottom w:val="0"/>
                      <w:divBdr>
                        <w:top w:val="none" w:sz="0" w:space="0" w:color="auto"/>
                        <w:left w:val="none" w:sz="0" w:space="0" w:color="auto"/>
                        <w:bottom w:val="none" w:sz="0" w:space="0" w:color="auto"/>
                        <w:right w:val="none" w:sz="0" w:space="0" w:color="auto"/>
                      </w:divBdr>
                    </w:div>
                    <w:div w:id="168535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168673">
          <w:blockQuote w:val="1"/>
          <w:marLeft w:val="600"/>
          <w:marRight w:val="0"/>
          <w:marTop w:val="0"/>
          <w:marBottom w:val="0"/>
          <w:divBdr>
            <w:top w:val="none" w:sz="0" w:space="0" w:color="auto"/>
            <w:left w:val="none" w:sz="0" w:space="0" w:color="auto"/>
            <w:bottom w:val="none" w:sz="0" w:space="0" w:color="auto"/>
            <w:right w:val="none" w:sz="0" w:space="0" w:color="auto"/>
          </w:divBdr>
          <w:divsChild>
            <w:div w:id="813303585">
              <w:blockQuote w:val="1"/>
              <w:marLeft w:val="600"/>
              <w:marRight w:val="0"/>
              <w:marTop w:val="0"/>
              <w:marBottom w:val="0"/>
              <w:divBdr>
                <w:top w:val="none" w:sz="0" w:space="0" w:color="auto"/>
                <w:left w:val="none" w:sz="0" w:space="0" w:color="auto"/>
                <w:bottom w:val="none" w:sz="0" w:space="0" w:color="auto"/>
                <w:right w:val="none" w:sz="0" w:space="0" w:color="auto"/>
              </w:divBdr>
              <w:divsChild>
                <w:div w:id="550464691">
                  <w:blockQuote w:val="1"/>
                  <w:marLeft w:val="600"/>
                  <w:marRight w:val="0"/>
                  <w:marTop w:val="0"/>
                  <w:marBottom w:val="0"/>
                  <w:divBdr>
                    <w:top w:val="none" w:sz="0" w:space="0" w:color="auto"/>
                    <w:left w:val="none" w:sz="0" w:space="0" w:color="auto"/>
                    <w:bottom w:val="none" w:sz="0" w:space="0" w:color="auto"/>
                    <w:right w:val="none" w:sz="0" w:space="0" w:color="auto"/>
                  </w:divBdr>
                  <w:divsChild>
                    <w:div w:id="583615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3631487">
      <w:bodyDiv w:val="1"/>
      <w:marLeft w:val="0"/>
      <w:marRight w:val="0"/>
      <w:marTop w:val="0"/>
      <w:marBottom w:val="0"/>
      <w:divBdr>
        <w:top w:val="none" w:sz="0" w:space="0" w:color="auto"/>
        <w:left w:val="none" w:sz="0" w:space="0" w:color="auto"/>
        <w:bottom w:val="none" w:sz="0" w:space="0" w:color="auto"/>
        <w:right w:val="none" w:sz="0" w:space="0" w:color="auto"/>
      </w:divBdr>
    </w:div>
    <w:div w:id="1167868196">
      <w:bodyDiv w:val="1"/>
      <w:marLeft w:val="0"/>
      <w:marRight w:val="0"/>
      <w:marTop w:val="0"/>
      <w:marBottom w:val="0"/>
      <w:divBdr>
        <w:top w:val="none" w:sz="0" w:space="0" w:color="auto"/>
        <w:left w:val="none" w:sz="0" w:space="0" w:color="auto"/>
        <w:bottom w:val="none" w:sz="0" w:space="0" w:color="auto"/>
        <w:right w:val="none" w:sz="0" w:space="0" w:color="auto"/>
      </w:divBdr>
    </w:div>
    <w:div w:id="2081059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header" Target="header8.xml"/><Relationship Id="rId34" Type="http://schemas.openxmlformats.org/officeDocument/2006/relationships/header" Target="header13.xml"/><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header" Target="header16.xml"/><Relationship Id="rId55" Type="http://schemas.openxmlformats.org/officeDocument/2006/relationships/image" Target="media/image29.png"/><Relationship Id="rId63" Type="http://schemas.openxmlformats.org/officeDocument/2006/relationships/image" Target="media/image37.jpeg"/><Relationship Id="rId68" Type="http://schemas.openxmlformats.org/officeDocument/2006/relationships/image" Target="media/image41.jpeg"/><Relationship Id="rId76" Type="http://schemas.openxmlformats.org/officeDocument/2006/relationships/image" Target="media/image48.png"/><Relationship Id="rId84" Type="http://schemas.openxmlformats.org/officeDocument/2006/relationships/image" Target="media/image56.png"/><Relationship Id="rId89" Type="http://schemas.openxmlformats.org/officeDocument/2006/relationships/image" Target="media/image61.png"/><Relationship Id="rId97" Type="http://schemas.openxmlformats.org/officeDocument/2006/relationships/diagramColors" Target="diagrams/colors1.xml"/><Relationship Id="rId7" Type="http://schemas.openxmlformats.org/officeDocument/2006/relationships/endnotes" Target="endnotes.xml"/><Relationship Id="rId71" Type="http://schemas.openxmlformats.org/officeDocument/2006/relationships/header" Target="header20.xml"/><Relationship Id="rId92"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0.png"/><Relationship Id="rId11" Type="http://schemas.openxmlformats.org/officeDocument/2006/relationships/header" Target="header1.xml"/><Relationship Id="rId24" Type="http://schemas.openxmlformats.org/officeDocument/2006/relationships/header" Target="header10.xml"/><Relationship Id="rId32" Type="http://schemas.openxmlformats.org/officeDocument/2006/relationships/image" Target="media/image13.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28.png"/><Relationship Id="rId58" Type="http://schemas.openxmlformats.org/officeDocument/2006/relationships/image" Target="media/image32.png"/><Relationship Id="rId66" Type="http://schemas.openxmlformats.org/officeDocument/2006/relationships/image" Target="media/image39.jpeg"/><Relationship Id="rId74" Type="http://schemas.openxmlformats.org/officeDocument/2006/relationships/image" Target="media/image46.png"/><Relationship Id="rId79" Type="http://schemas.openxmlformats.org/officeDocument/2006/relationships/image" Target="media/image51.png"/><Relationship Id="rId87" Type="http://schemas.openxmlformats.org/officeDocument/2006/relationships/image" Target="media/image59.pn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5.jpeg"/><Relationship Id="rId82" Type="http://schemas.openxmlformats.org/officeDocument/2006/relationships/image" Target="media/image54.png"/><Relationship Id="rId90" Type="http://schemas.openxmlformats.org/officeDocument/2006/relationships/image" Target="media/image62.png"/><Relationship Id="rId95" Type="http://schemas.openxmlformats.org/officeDocument/2006/relationships/diagramLayout" Target="diagrams/layout1.xml"/><Relationship Id="rId19" Type="http://schemas.openxmlformats.org/officeDocument/2006/relationships/header" Target="header6.xml"/><Relationship Id="rId14" Type="http://schemas.openxmlformats.org/officeDocument/2006/relationships/footer" Target="footer2.xml"/><Relationship Id="rId22" Type="http://schemas.openxmlformats.org/officeDocument/2006/relationships/image" Target="media/image6.png"/><Relationship Id="rId27" Type="http://schemas.openxmlformats.org/officeDocument/2006/relationships/image" Target="media/image8.png"/><Relationship Id="rId30" Type="http://schemas.openxmlformats.org/officeDocument/2006/relationships/image" Target="media/image11.jpeg"/><Relationship Id="rId35" Type="http://schemas.openxmlformats.org/officeDocument/2006/relationships/header" Target="header14.xml"/><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0.png"/><Relationship Id="rId64" Type="http://schemas.openxmlformats.org/officeDocument/2006/relationships/header" Target="header19.xml"/><Relationship Id="rId69" Type="http://schemas.openxmlformats.org/officeDocument/2006/relationships/image" Target="media/image42.png"/><Relationship Id="rId77" Type="http://schemas.openxmlformats.org/officeDocument/2006/relationships/image" Target="media/image49.jpeg"/><Relationship Id="rId100" Type="http://schemas.openxmlformats.org/officeDocument/2006/relationships/header" Target="header22.xml"/><Relationship Id="rId8" Type="http://schemas.openxmlformats.org/officeDocument/2006/relationships/image" Target="media/image2.png"/><Relationship Id="rId51" Type="http://schemas.openxmlformats.org/officeDocument/2006/relationships/header" Target="header17.xml"/><Relationship Id="rId72" Type="http://schemas.openxmlformats.org/officeDocument/2006/relationships/image" Target="media/image44.png"/><Relationship Id="rId80" Type="http://schemas.openxmlformats.org/officeDocument/2006/relationships/image" Target="media/image52.jpeg"/><Relationship Id="rId85" Type="http://schemas.openxmlformats.org/officeDocument/2006/relationships/image" Target="media/image57.png"/><Relationship Id="rId93" Type="http://schemas.openxmlformats.org/officeDocument/2006/relationships/header" Target="header21.xml"/><Relationship Id="rId98" Type="http://schemas.microsoft.com/office/2007/relationships/diagramDrawing" Target="diagrams/drawing1.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header" Target="header11.xml"/><Relationship Id="rId33" Type="http://schemas.openxmlformats.org/officeDocument/2006/relationships/header" Target="header12.xml"/><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image" Target="media/image33.png"/><Relationship Id="rId67" Type="http://schemas.openxmlformats.org/officeDocument/2006/relationships/image" Target="media/image40.emf"/><Relationship Id="rId20" Type="http://schemas.openxmlformats.org/officeDocument/2006/relationships/header" Target="header7.xml"/><Relationship Id="rId41" Type="http://schemas.openxmlformats.org/officeDocument/2006/relationships/image" Target="media/image19.png"/><Relationship Id="rId54" Type="http://schemas.openxmlformats.org/officeDocument/2006/relationships/header" Target="header18.xml"/><Relationship Id="rId62" Type="http://schemas.openxmlformats.org/officeDocument/2006/relationships/image" Target="media/image36.png"/><Relationship Id="rId70" Type="http://schemas.openxmlformats.org/officeDocument/2006/relationships/image" Target="media/image43.png"/><Relationship Id="rId75" Type="http://schemas.openxmlformats.org/officeDocument/2006/relationships/image" Target="media/image47.png"/><Relationship Id="rId83" Type="http://schemas.openxmlformats.org/officeDocument/2006/relationships/image" Target="media/image55.png"/><Relationship Id="rId88" Type="http://schemas.openxmlformats.org/officeDocument/2006/relationships/image" Target="media/image60.png"/><Relationship Id="rId91" Type="http://schemas.openxmlformats.org/officeDocument/2006/relationships/image" Target="media/image63.png"/><Relationship Id="rId96" Type="http://schemas.openxmlformats.org/officeDocument/2006/relationships/diagramQuickStyle" Target="diagrams/quickStyl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Janet.pandi@nari.org.pg" TargetMode="External"/><Relationship Id="rId23" Type="http://schemas.openxmlformats.org/officeDocument/2006/relationships/header" Target="header9.xml"/><Relationship Id="rId28" Type="http://schemas.openxmlformats.org/officeDocument/2006/relationships/image" Target="media/image9.jpeg"/><Relationship Id="rId36" Type="http://schemas.openxmlformats.org/officeDocument/2006/relationships/image" Target="media/image14.jpeg"/><Relationship Id="rId49" Type="http://schemas.openxmlformats.org/officeDocument/2006/relationships/header" Target="header15.xml"/><Relationship Id="rId57" Type="http://schemas.openxmlformats.org/officeDocument/2006/relationships/image" Target="media/image31.png"/><Relationship Id="rId10" Type="http://schemas.openxmlformats.org/officeDocument/2006/relationships/image" Target="media/image4.png"/><Relationship Id="rId31" Type="http://schemas.openxmlformats.org/officeDocument/2006/relationships/image" Target="media/image12.png"/><Relationship Id="rId44" Type="http://schemas.openxmlformats.org/officeDocument/2006/relationships/image" Target="media/image22.png"/><Relationship Id="rId52" Type="http://schemas.openxmlformats.org/officeDocument/2006/relationships/image" Target="media/image27.png"/><Relationship Id="rId60" Type="http://schemas.openxmlformats.org/officeDocument/2006/relationships/image" Target="media/image34.gif"/><Relationship Id="rId65" Type="http://schemas.openxmlformats.org/officeDocument/2006/relationships/image" Target="media/image38.jpeg"/><Relationship Id="rId73" Type="http://schemas.openxmlformats.org/officeDocument/2006/relationships/image" Target="media/image45.jpeg"/><Relationship Id="rId78" Type="http://schemas.openxmlformats.org/officeDocument/2006/relationships/image" Target="media/image50.png"/><Relationship Id="rId81" Type="http://schemas.openxmlformats.org/officeDocument/2006/relationships/image" Target="media/image53.png"/><Relationship Id="rId86" Type="http://schemas.openxmlformats.org/officeDocument/2006/relationships/image" Target="media/image58.png"/><Relationship Id="rId94" Type="http://schemas.openxmlformats.org/officeDocument/2006/relationships/diagramData" Target="diagrams/data1.xml"/><Relationship Id="rId99" Type="http://schemas.openxmlformats.org/officeDocument/2006/relationships/image" Target="media/image65.pn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footer" Target="footer1.xml"/><Relationship Id="rId18" Type="http://schemas.openxmlformats.org/officeDocument/2006/relationships/header" Target="header5.xml"/><Relationship Id="rId39" Type="http://schemas.openxmlformats.org/officeDocument/2006/relationships/image" Target="media/image17.pn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10.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4.png"/></Relationships>
</file>

<file path=word/_rels/header1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4.png"/></Relationships>
</file>

<file path=word/_rels/header16.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4.png"/></Relationships>
</file>

<file path=word/_rels/header18.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4.png"/></Relationships>
</file>

<file path=word/_rels/header19.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4.png"/></Relationships>
</file>

<file path=word/_rels/header20.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4.png"/></Relationships>
</file>

<file path=word/_rels/header2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4.png"/></Relationships>
</file>

<file path=word/_rels/header2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ima.sine\Documents\EUCC\Training%20manual\EU%20CC%20ToT%203%20Dec%202018%20Template1VC.dot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7142893-B32D-4564-8384-061495139FD1}" type="doc">
      <dgm:prSet loTypeId="urn:microsoft.com/office/officeart/2005/8/layout/radial6" loCatId="cycle" qsTypeId="urn:microsoft.com/office/officeart/2005/8/quickstyle/simple1" qsCatId="simple" csTypeId="urn:microsoft.com/office/officeart/2005/8/colors/accent1_2" csCatId="accent1" phldr="1"/>
      <dgm:spPr/>
      <dgm:t>
        <a:bodyPr/>
        <a:lstStyle/>
        <a:p>
          <a:endParaRPr lang="en-US"/>
        </a:p>
      </dgm:t>
    </dgm:pt>
    <dgm:pt modelId="{72C1C0A3-3527-4DEF-982B-F6BB96E764B0}">
      <dgm:prSet phldrT="[Text]"/>
      <dgm:spPr/>
      <dgm:t>
        <a:bodyPr/>
        <a:lstStyle/>
        <a:p>
          <a:r>
            <a:rPr lang="en-US" dirty="0"/>
            <a:t>Fish farm production system</a:t>
          </a:r>
        </a:p>
      </dgm:t>
    </dgm:pt>
    <dgm:pt modelId="{345A1542-1DF9-41C2-8DC9-065DF7CCDCAD}" type="parTrans" cxnId="{50FB0D3C-7F8A-4471-9F68-0C15027FCA80}">
      <dgm:prSet/>
      <dgm:spPr/>
      <dgm:t>
        <a:bodyPr/>
        <a:lstStyle/>
        <a:p>
          <a:endParaRPr lang="en-US"/>
        </a:p>
      </dgm:t>
    </dgm:pt>
    <dgm:pt modelId="{B8ED2B63-00ED-4075-A694-1B5B99290A51}" type="sibTrans" cxnId="{50FB0D3C-7F8A-4471-9F68-0C15027FCA80}">
      <dgm:prSet/>
      <dgm:spPr/>
      <dgm:t>
        <a:bodyPr/>
        <a:lstStyle/>
        <a:p>
          <a:endParaRPr lang="en-US"/>
        </a:p>
      </dgm:t>
    </dgm:pt>
    <dgm:pt modelId="{176E36AB-FE3D-4196-9EA4-7A473F567180}">
      <dgm:prSet phldrT="[Text]"/>
      <dgm:spPr/>
      <dgm:t>
        <a:bodyPr/>
        <a:lstStyle/>
        <a:p>
          <a:r>
            <a:rPr lang="en-US" dirty="0"/>
            <a:t>Hatchery  stage 1</a:t>
          </a:r>
        </a:p>
      </dgm:t>
    </dgm:pt>
    <dgm:pt modelId="{BD62AC37-D8BF-40BF-A16D-0556391C9AB5}" type="parTrans" cxnId="{A67CA475-A559-47FF-85B8-74AD3905E809}">
      <dgm:prSet/>
      <dgm:spPr/>
      <dgm:t>
        <a:bodyPr/>
        <a:lstStyle/>
        <a:p>
          <a:endParaRPr lang="en-US"/>
        </a:p>
      </dgm:t>
    </dgm:pt>
    <dgm:pt modelId="{8F05F943-E0A5-49E2-BDBF-FC5BC9778B7E}" type="sibTrans" cxnId="{A67CA475-A559-47FF-85B8-74AD3905E809}">
      <dgm:prSet/>
      <dgm:spPr/>
      <dgm:t>
        <a:bodyPr/>
        <a:lstStyle/>
        <a:p>
          <a:endParaRPr lang="en-US"/>
        </a:p>
      </dgm:t>
    </dgm:pt>
    <dgm:pt modelId="{9F9E05E7-480C-4016-809A-730307267AD0}">
      <dgm:prSet phldrT="[Text]"/>
      <dgm:spPr/>
      <dgm:t>
        <a:bodyPr/>
        <a:lstStyle/>
        <a:p>
          <a:r>
            <a:rPr lang="en-US" dirty="0"/>
            <a:t>Juvenile stage 2</a:t>
          </a:r>
        </a:p>
      </dgm:t>
    </dgm:pt>
    <dgm:pt modelId="{BB4CCCCB-5E39-4909-AC41-16CE04B2C466}" type="parTrans" cxnId="{F76FD966-57C6-4768-9B62-3AE6D5FEC73C}">
      <dgm:prSet/>
      <dgm:spPr/>
      <dgm:t>
        <a:bodyPr/>
        <a:lstStyle/>
        <a:p>
          <a:endParaRPr lang="en-US"/>
        </a:p>
      </dgm:t>
    </dgm:pt>
    <dgm:pt modelId="{5FADCE1B-826A-405F-8C72-734ECBAE8369}" type="sibTrans" cxnId="{F76FD966-57C6-4768-9B62-3AE6D5FEC73C}">
      <dgm:prSet/>
      <dgm:spPr/>
      <dgm:t>
        <a:bodyPr/>
        <a:lstStyle/>
        <a:p>
          <a:endParaRPr lang="en-US"/>
        </a:p>
      </dgm:t>
    </dgm:pt>
    <dgm:pt modelId="{7DDB109B-C94D-4E8C-AF48-5AEAA6738347}">
      <dgm:prSet phldrT="[Text]"/>
      <dgm:spPr/>
      <dgm:t>
        <a:bodyPr/>
        <a:lstStyle/>
        <a:p>
          <a:r>
            <a:rPr lang="en-US" dirty="0"/>
            <a:t>Grower stage 3</a:t>
          </a:r>
        </a:p>
      </dgm:t>
    </dgm:pt>
    <dgm:pt modelId="{612F1943-58A4-4F0D-BEF3-CD061FE9EFAE}" type="parTrans" cxnId="{55845D51-3722-4600-92B8-8263B5F10EFB}">
      <dgm:prSet/>
      <dgm:spPr/>
      <dgm:t>
        <a:bodyPr/>
        <a:lstStyle/>
        <a:p>
          <a:endParaRPr lang="en-US"/>
        </a:p>
      </dgm:t>
    </dgm:pt>
    <dgm:pt modelId="{91DE34BD-D5BF-4502-AFED-23A572DB8693}" type="sibTrans" cxnId="{55845D51-3722-4600-92B8-8263B5F10EFB}">
      <dgm:prSet/>
      <dgm:spPr/>
      <dgm:t>
        <a:bodyPr/>
        <a:lstStyle/>
        <a:p>
          <a:endParaRPr lang="en-US"/>
        </a:p>
      </dgm:t>
    </dgm:pt>
    <dgm:pt modelId="{2D0275B8-4450-44CD-A2FB-8849BAE813DB}">
      <dgm:prSet phldrT="[Text]"/>
      <dgm:spPr/>
      <dgm:t>
        <a:bodyPr/>
        <a:lstStyle/>
        <a:p>
          <a:r>
            <a:rPr lang="en-US" dirty="0"/>
            <a:t>Breeder stage 4</a:t>
          </a:r>
        </a:p>
      </dgm:t>
    </dgm:pt>
    <dgm:pt modelId="{6A651FA4-05FB-4F70-9A3F-EC138FF643D0}" type="parTrans" cxnId="{451DCE6D-3B5F-441C-BD29-D493F044C121}">
      <dgm:prSet/>
      <dgm:spPr/>
      <dgm:t>
        <a:bodyPr/>
        <a:lstStyle/>
        <a:p>
          <a:endParaRPr lang="en-US"/>
        </a:p>
      </dgm:t>
    </dgm:pt>
    <dgm:pt modelId="{604E55AA-1C06-4DC0-8C01-F5F67FB5B01A}" type="sibTrans" cxnId="{451DCE6D-3B5F-441C-BD29-D493F044C121}">
      <dgm:prSet/>
      <dgm:spPr/>
      <dgm:t>
        <a:bodyPr/>
        <a:lstStyle/>
        <a:p>
          <a:endParaRPr lang="en-US"/>
        </a:p>
      </dgm:t>
    </dgm:pt>
    <dgm:pt modelId="{6D53F62A-1751-48E4-A292-9E1D22B2C0D4}" type="pres">
      <dgm:prSet presAssocID="{C7142893-B32D-4564-8384-061495139FD1}" presName="Name0" presStyleCnt="0">
        <dgm:presLayoutVars>
          <dgm:chMax val="1"/>
          <dgm:dir/>
          <dgm:animLvl val="ctr"/>
          <dgm:resizeHandles val="exact"/>
        </dgm:presLayoutVars>
      </dgm:prSet>
      <dgm:spPr/>
    </dgm:pt>
    <dgm:pt modelId="{5D55F2D7-EB73-4B0B-B8D8-7D81C91F92BB}" type="pres">
      <dgm:prSet presAssocID="{72C1C0A3-3527-4DEF-982B-F6BB96E764B0}" presName="centerShape" presStyleLbl="node0" presStyleIdx="0" presStyleCnt="1"/>
      <dgm:spPr/>
    </dgm:pt>
    <dgm:pt modelId="{6BC9A5C6-28AE-4646-A182-286A2D213AFB}" type="pres">
      <dgm:prSet presAssocID="{176E36AB-FE3D-4196-9EA4-7A473F567180}" presName="node" presStyleLbl="node1" presStyleIdx="0" presStyleCnt="4">
        <dgm:presLayoutVars>
          <dgm:bulletEnabled val="1"/>
        </dgm:presLayoutVars>
      </dgm:prSet>
      <dgm:spPr/>
    </dgm:pt>
    <dgm:pt modelId="{49FC2885-8EBE-4419-906E-A88E721B69F6}" type="pres">
      <dgm:prSet presAssocID="{176E36AB-FE3D-4196-9EA4-7A473F567180}" presName="dummy" presStyleCnt="0"/>
      <dgm:spPr/>
    </dgm:pt>
    <dgm:pt modelId="{A49E970E-5EC8-4DC2-BF6F-3DDDEA6E9B2F}" type="pres">
      <dgm:prSet presAssocID="{8F05F943-E0A5-49E2-BDBF-FC5BC9778B7E}" presName="sibTrans" presStyleLbl="sibTrans2D1" presStyleIdx="0" presStyleCnt="4"/>
      <dgm:spPr/>
    </dgm:pt>
    <dgm:pt modelId="{2F9F234F-DFC4-4A39-B950-962FCEEB7A2E}" type="pres">
      <dgm:prSet presAssocID="{9F9E05E7-480C-4016-809A-730307267AD0}" presName="node" presStyleLbl="node1" presStyleIdx="1" presStyleCnt="4">
        <dgm:presLayoutVars>
          <dgm:bulletEnabled val="1"/>
        </dgm:presLayoutVars>
      </dgm:prSet>
      <dgm:spPr/>
    </dgm:pt>
    <dgm:pt modelId="{56DFF623-FC28-4D28-B724-6C796E19B8B8}" type="pres">
      <dgm:prSet presAssocID="{9F9E05E7-480C-4016-809A-730307267AD0}" presName="dummy" presStyleCnt="0"/>
      <dgm:spPr/>
    </dgm:pt>
    <dgm:pt modelId="{FB0C15EA-7F4E-4417-A418-ABB0DE22B3A2}" type="pres">
      <dgm:prSet presAssocID="{5FADCE1B-826A-405F-8C72-734ECBAE8369}" presName="sibTrans" presStyleLbl="sibTrans2D1" presStyleIdx="1" presStyleCnt="4"/>
      <dgm:spPr/>
    </dgm:pt>
    <dgm:pt modelId="{8A09500B-CA83-407E-8827-A4F3CE0B4112}" type="pres">
      <dgm:prSet presAssocID="{7DDB109B-C94D-4E8C-AF48-5AEAA6738347}" presName="node" presStyleLbl="node1" presStyleIdx="2" presStyleCnt="4">
        <dgm:presLayoutVars>
          <dgm:bulletEnabled val="1"/>
        </dgm:presLayoutVars>
      </dgm:prSet>
      <dgm:spPr/>
    </dgm:pt>
    <dgm:pt modelId="{CBACFB95-527D-4509-BF32-CFD873C67F3E}" type="pres">
      <dgm:prSet presAssocID="{7DDB109B-C94D-4E8C-AF48-5AEAA6738347}" presName="dummy" presStyleCnt="0"/>
      <dgm:spPr/>
    </dgm:pt>
    <dgm:pt modelId="{15689E87-E91E-4DC4-9E70-60437050B160}" type="pres">
      <dgm:prSet presAssocID="{91DE34BD-D5BF-4502-AFED-23A572DB8693}" presName="sibTrans" presStyleLbl="sibTrans2D1" presStyleIdx="2" presStyleCnt="4"/>
      <dgm:spPr/>
    </dgm:pt>
    <dgm:pt modelId="{1B124D74-8A55-4A04-BCBC-E02E77F83C4F}" type="pres">
      <dgm:prSet presAssocID="{2D0275B8-4450-44CD-A2FB-8849BAE813DB}" presName="node" presStyleLbl="node1" presStyleIdx="3" presStyleCnt="4">
        <dgm:presLayoutVars>
          <dgm:bulletEnabled val="1"/>
        </dgm:presLayoutVars>
      </dgm:prSet>
      <dgm:spPr/>
    </dgm:pt>
    <dgm:pt modelId="{A5B9AE57-A2E0-4D13-A4E9-47B573B40060}" type="pres">
      <dgm:prSet presAssocID="{2D0275B8-4450-44CD-A2FB-8849BAE813DB}" presName="dummy" presStyleCnt="0"/>
      <dgm:spPr/>
    </dgm:pt>
    <dgm:pt modelId="{40F047A3-DE98-45EA-AAD3-29C37610D90B}" type="pres">
      <dgm:prSet presAssocID="{604E55AA-1C06-4DC0-8C01-F5F67FB5B01A}" presName="sibTrans" presStyleLbl="sibTrans2D1" presStyleIdx="3" presStyleCnt="4"/>
      <dgm:spPr/>
    </dgm:pt>
  </dgm:ptLst>
  <dgm:cxnLst>
    <dgm:cxn modelId="{43409A04-2FE0-462C-A80C-76B939E21703}" type="presOf" srcId="{9F9E05E7-480C-4016-809A-730307267AD0}" destId="{2F9F234F-DFC4-4A39-B950-962FCEEB7A2E}" srcOrd="0" destOrd="0" presId="urn:microsoft.com/office/officeart/2005/8/layout/radial6"/>
    <dgm:cxn modelId="{FC773C0B-78B0-4FF4-8EE6-B59E00C519D8}" type="presOf" srcId="{2D0275B8-4450-44CD-A2FB-8849BAE813DB}" destId="{1B124D74-8A55-4A04-BCBC-E02E77F83C4F}" srcOrd="0" destOrd="0" presId="urn:microsoft.com/office/officeart/2005/8/layout/radial6"/>
    <dgm:cxn modelId="{D833CA30-23F5-495C-88B1-05BFC21A9F8C}" type="presOf" srcId="{176E36AB-FE3D-4196-9EA4-7A473F567180}" destId="{6BC9A5C6-28AE-4646-A182-286A2D213AFB}" srcOrd="0" destOrd="0" presId="urn:microsoft.com/office/officeart/2005/8/layout/radial6"/>
    <dgm:cxn modelId="{50FB0D3C-7F8A-4471-9F68-0C15027FCA80}" srcId="{C7142893-B32D-4564-8384-061495139FD1}" destId="{72C1C0A3-3527-4DEF-982B-F6BB96E764B0}" srcOrd="0" destOrd="0" parTransId="{345A1542-1DF9-41C2-8DC9-065DF7CCDCAD}" sibTransId="{B8ED2B63-00ED-4075-A694-1B5B99290A51}"/>
    <dgm:cxn modelId="{F76FD966-57C6-4768-9B62-3AE6D5FEC73C}" srcId="{72C1C0A3-3527-4DEF-982B-F6BB96E764B0}" destId="{9F9E05E7-480C-4016-809A-730307267AD0}" srcOrd="1" destOrd="0" parTransId="{BB4CCCCB-5E39-4909-AC41-16CE04B2C466}" sibTransId="{5FADCE1B-826A-405F-8C72-734ECBAE8369}"/>
    <dgm:cxn modelId="{CB787848-9D34-4233-AB5E-9FB3891EC94B}" type="presOf" srcId="{5FADCE1B-826A-405F-8C72-734ECBAE8369}" destId="{FB0C15EA-7F4E-4417-A418-ABB0DE22B3A2}" srcOrd="0" destOrd="0" presId="urn:microsoft.com/office/officeart/2005/8/layout/radial6"/>
    <dgm:cxn modelId="{426AE94A-FDA8-4693-93CE-DDD7F0D63A21}" type="presOf" srcId="{7DDB109B-C94D-4E8C-AF48-5AEAA6738347}" destId="{8A09500B-CA83-407E-8827-A4F3CE0B4112}" srcOrd="0" destOrd="0" presId="urn:microsoft.com/office/officeart/2005/8/layout/radial6"/>
    <dgm:cxn modelId="{0BCE014D-E730-4EB0-8543-FB18AC90AA82}" type="presOf" srcId="{604E55AA-1C06-4DC0-8C01-F5F67FB5B01A}" destId="{40F047A3-DE98-45EA-AAD3-29C37610D90B}" srcOrd="0" destOrd="0" presId="urn:microsoft.com/office/officeart/2005/8/layout/radial6"/>
    <dgm:cxn modelId="{F5C3106D-5AE4-40EC-B8D7-70DA3C9C34DF}" type="presOf" srcId="{C7142893-B32D-4564-8384-061495139FD1}" destId="{6D53F62A-1751-48E4-A292-9E1D22B2C0D4}" srcOrd="0" destOrd="0" presId="urn:microsoft.com/office/officeart/2005/8/layout/radial6"/>
    <dgm:cxn modelId="{451DCE6D-3B5F-441C-BD29-D493F044C121}" srcId="{72C1C0A3-3527-4DEF-982B-F6BB96E764B0}" destId="{2D0275B8-4450-44CD-A2FB-8849BAE813DB}" srcOrd="3" destOrd="0" parTransId="{6A651FA4-05FB-4F70-9A3F-EC138FF643D0}" sibTransId="{604E55AA-1C06-4DC0-8C01-F5F67FB5B01A}"/>
    <dgm:cxn modelId="{55845D51-3722-4600-92B8-8263B5F10EFB}" srcId="{72C1C0A3-3527-4DEF-982B-F6BB96E764B0}" destId="{7DDB109B-C94D-4E8C-AF48-5AEAA6738347}" srcOrd="2" destOrd="0" parTransId="{612F1943-58A4-4F0D-BEF3-CD061FE9EFAE}" sibTransId="{91DE34BD-D5BF-4502-AFED-23A572DB8693}"/>
    <dgm:cxn modelId="{A67CA475-A559-47FF-85B8-74AD3905E809}" srcId="{72C1C0A3-3527-4DEF-982B-F6BB96E764B0}" destId="{176E36AB-FE3D-4196-9EA4-7A473F567180}" srcOrd="0" destOrd="0" parTransId="{BD62AC37-D8BF-40BF-A16D-0556391C9AB5}" sibTransId="{8F05F943-E0A5-49E2-BDBF-FC5BC9778B7E}"/>
    <dgm:cxn modelId="{9703BF7F-3DDA-4E96-8732-249EB78363DD}" type="presOf" srcId="{91DE34BD-D5BF-4502-AFED-23A572DB8693}" destId="{15689E87-E91E-4DC4-9E70-60437050B160}" srcOrd="0" destOrd="0" presId="urn:microsoft.com/office/officeart/2005/8/layout/radial6"/>
    <dgm:cxn modelId="{35F3ECB4-9A07-476C-83C4-ADDB15590E0B}" type="presOf" srcId="{8F05F943-E0A5-49E2-BDBF-FC5BC9778B7E}" destId="{A49E970E-5EC8-4DC2-BF6F-3DDDEA6E9B2F}" srcOrd="0" destOrd="0" presId="urn:microsoft.com/office/officeart/2005/8/layout/radial6"/>
    <dgm:cxn modelId="{5A3A3BFA-5A96-4237-9E33-234E2F3BEF0D}" type="presOf" srcId="{72C1C0A3-3527-4DEF-982B-F6BB96E764B0}" destId="{5D55F2D7-EB73-4B0B-B8D8-7D81C91F92BB}" srcOrd="0" destOrd="0" presId="urn:microsoft.com/office/officeart/2005/8/layout/radial6"/>
    <dgm:cxn modelId="{FC2AB580-9023-42F0-8354-4BD2554F02BF}" type="presParOf" srcId="{6D53F62A-1751-48E4-A292-9E1D22B2C0D4}" destId="{5D55F2D7-EB73-4B0B-B8D8-7D81C91F92BB}" srcOrd="0" destOrd="0" presId="urn:microsoft.com/office/officeart/2005/8/layout/radial6"/>
    <dgm:cxn modelId="{3C313FA5-3E47-46FC-AECE-FDFC8C86D7BB}" type="presParOf" srcId="{6D53F62A-1751-48E4-A292-9E1D22B2C0D4}" destId="{6BC9A5C6-28AE-4646-A182-286A2D213AFB}" srcOrd="1" destOrd="0" presId="urn:microsoft.com/office/officeart/2005/8/layout/radial6"/>
    <dgm:cxn modelId="{C3680F98-EAFB-42BD-832F-0382AE9B0A54}" type="presParOf" srcId="{6D53F62A-1751-48E4-A292-9E1D22B2C0D4}" destId="{49FC2885-8EBE-4419-906E-A88E721B69F6}" srcOrd="2" destOrd="0" presId="urn:microsoft.com/office/officeart/2005/8/layout/radial6"/>
    <dgm:cxn modelId="{5109D663-CA9E-47BE-8803-67A2387D1AFE}" type="presParOf" srcId="{6D53F62A-1751-48E4-A292-9E1D22B2C0D4}" destId="{A49E970E-5EC8-4DC2-BF6F-3DDDEA6E9B2F}" srcOrd="3" destOrd="0" presId="urn:microsoft.com/office/officeart/2005/8/layout/radial6"/>
    <dgm:cxn modelId="{0BE602F7-B79E-4BA8-AA15-379D9708DE44}" type="presParOf" srcId="{6D53F62A-1751-48E4-A292-9E1D22B2C0D4}" destId="{2F9F234F-DFC4-4A39-B950-962FCEEB7A2E}" srcOrd="4" destOrd="0" presId="urn:microsoft.com/office/officeart/2005/8/layout/radial6"/>
    <dgm:cxn modelId="{E230F384-86FE-4D05-A123-83C770DCCF05}" type="presParOf" srcId="{6D53F62A-1751-48E4-A292-9E1D22B2C0D4}" destId="{56DFF623-FC28-4D28-B724-6C796E19B8B8}" srcOrd="5" destOrd="0" presId="urn:microsoft.com/office/officeart/2005/8/layout/radial6"/>
    <dgm:cxn modelId="{AE8F6B5A-51CC-44AE-A83A-1A30F0B57EFC}" type="presParOf" srcId="{6D53F62A-1751-48E4-A292-9E1D22B2C0D4}" destId="{FB0C15EA-7F4E-4417-A418-ABB0DE22B3A2}" srcOrd="6" destOrd="0" presId="urn:microsoft.com/office/officeart/2005/8/layout/radial6"/>
    <dgm:cxn modelId="{5AAD30D5-0900-44F8-A2CC-7EDAFC847E49}" type="presParOf" srcId="{6D53F62A-1751-48E4-A292-9E1D22B2C0D4}" destId="{8A09500B-CA83-407E-8827-A4F3CE0B4112}" srcOrd="7" destOrd="0" presId="urn:microsoft.com/office/officeart/2005/8/layout/radial6"/>
    <dgm:cxn modelId="{0A6A7EF0-4DE7-425C-B00F-DB34A2C7FDD4}" type="presParOf" srcId="{6D53F62A-1751-48E4-A292-9E1D22B2C0D4}" destId="{CBACFB95-527D-4509-BF32-CFD873C67F3E}" srcOrd="8" destOrd="0" presId="urn:microsoft.com/office/officeart/2005/8/layout/radial6"/>
    <dgm:cxn modelId="{4AF16D76-1BB6-47A9-A8FE-8632F72F0334}" type="presParOf" srcId="{6D53F62A-1751-48E4-A292-9E1D22B2C0D4}" destId="{15689E87-E91E-4DC4-9E70-60437050B160}" srcOrd="9" destOrd="0" presId="urn:microsoft.com/office/officeart/2005/8/layout/radial6"/>
    <dgm:cxn modelId="{CD7D5636-3C83-4E31-9B17-A3C504FB8E28}" type="presParOf" srcId="{6D53F62A-1751-48E4-A292-9E1D22B2C0D4}" destId="{1B124D74-8A55-4A04-BCBC-E02E77F83C4F}" srcOrd="10" destOrd="0" presId="urn:microsoft.com/office/officeart/2005/8/layout/radial6"/>
    <dgm:cxn modelId="{CF64118E-293B-46C8-B243-050FBE91535C}" type="presParOf" srcId="{6D53F62A-1751-48E4-A292-9E1D22B2C0D4}" destId="{A5B9AE57-A2E0-4D13-A4E9-47B573B40060}" srcOrd="11" destOrd="0" presId="urn:microsoft.com/office/officeart/2005/8/layout/radial6"/>
    <dgm:cxn modelId="{502637EE-9C1F-4BAB-9635-E59AAAB7CCE3}" type="presParOf" srcId="{6D53F62A-1751-48E4-A292-9E1D22B2C0D4}" destId="{40F047A3-DE98-45EA-AAD3-29C37610D90B}" srcOrd="12" destOrd="0" presId="urn:microsoft.com/office/officeart/2005/8/layout/radial6"/>
  </dgm:cxnLst>
  <dgm:bg/>
  <dgm:whole/>
  <dgm:extLst>
    <a:ext uri="http://schemas.microsoft.com/office/drawing/2008/diagram">
      <dsp:dataModelExt xmlns:dsp="http://schemas.microsoft.com/office/drawing/2008/diagram" relId="rId9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0F047A3-DE98-45EA-AAD3-29C37610D90B}">
      <dsp:nvSpPr>
        <dsp:cNvPr id="0" name=""/>
        <dsp:cNvSpPr/>
      </dsp:nvSpPr>
      <dsp:spPr>
        <a:xfrm>
          <a:off x="970747" y="421228"/>
          <a:ext cx="2806351" cy="2806351"/>
        </a:xfrm>
        <a:prstGeom prst="blockArc">
          <a:avLst>
            <a:gd name="adj1" fmla="val 10800000"/>
            <a:gd name="adj2" fmla="val 16200000"/>
            <a:gd name="adj3" fmla="val 4638"/>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5689E87-E91E-4DC4-9E70-60437050B160}">
      <dsp:nvSpPr>
        <dsp:cNvPr id="0" name=""/>
        <dsp:cNvSpPr/>
      </dsp:nvSpPr>
      <dsp:spPr>
        <a:xfrm>
          <a:off x="970747" y="421228"/>
          <a:ext cx="2806351" cy="2806351"/>
        </a:xfrm>
        <a:prstGeom prst="blockArc">
          <a:avLst>
            <a:gd name="adj1" fmla="val 5400000"/>
            <a:gd name="adj2" fmla="val 10800000"/>
            <a:gd name="adj3" fmla="val 4638"/>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B0C15EA-7F4E-4417-A418-ABB0DE22B3A2}">
      <dsp:nvSpPr>
        <dsp:cNvPr id="0" name=""/>
        <dsp:cNvSpPr/>
      </dsp:nvSpPr>
      <dsp:spPr>
        <a:xfrm>
          <a:off x="970747" y="421228"/>
          <a:ext cx="2806351" cy="2806351"/>
        </a:xfrm>
        <a:prstGeom prst="blockArc">
          <a:avLst>
            <a:gd name="adj1" fmla="val 0"/>
            <a:gd name="adj2" fmla="val 5400000"/>
            <a:gd name="adj3" fmla="val 4638"/>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49E970E-5EC8-4DC2-BF6F-3DDDEA6E9B2F}">
      <dsp:nvSpPr>
        <dsp:cNvPr id="0" name=""/>
        <dsp:cNvSpPr/>
      </dsp:nvSpPr>
      <dsp:spPr>
        <a:xfrm>
          <a:off x="970747" y="421228"/>
          <a:ext cx="2806351" cy="2806351"/>
        </a:xfrm>
        <a:prstGeom prst="blockArc">
          <a:avLst>
            <a:gd name="adj1" fmla="val 16200000"/>
            <a:gd name="adj2" fmla="val 0"/>
            <a:gd name="adj3" fmla="val 4638"/>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D55F2D7-EB73-4B0B-B8D8-7D81C91F92BB}">
      <dsp:nvSpPr>
        <dsp:cNvPr id="0" name=""/>
        <dsp:cNvSpPr/>
      </dsp:nvSpPr>
      <dsp:spPr>
        <a:xfrm>
          <a:off x="1728281" y="1178761"/>
          <a:ext cx="1291284" cy="129128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666750">
            <a:lnSpc>
              <a:spcPct val="90000"/>
            </a:lnSpc>
            <a:spcBef>
              <a:spcPct val="0"/>
            </a:spcBef>
            <a:spcAft>
              <a:spcPct val="35000"/>
            </a:spcAft>
            <a:buNone/>
          </a:pPr>
          <a:r>
            <a:rPr lang="en-US" sz="1500" kern="1200" dirty="0"/>
            <a:t>Fish farm production system</a:t>
          </a:r>
        </a:p>
      </dsp:txBody>
      <dsp:txXfrm>
        <a:off x="1917385" y="1367865"/>
        <a:ext cx="913076" cy="913076"/>
      </dsp:txXfrm>
    </dsp:sp>
    <dsp:sp modelId="{6BC9A5C6-28AE-4646-A182-286A2D213AFB}">
      <dsp:nvSpPr>
        <dsp:cNvPr id="0" name=""/>
        <dsp:cNvSpPr/>
      </dsp:nvSpPr>
      <dsp:spPr>
        <a:xfrm>
          <a:off x="1921973" y="1819"/>
          <a:ext cx="903899" cy="90389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en-US" sz="1300" kern="1200" dirty="0"/>
            <a:t>Hatchery  stage 1</a:t>
          </a:r>
        </a:p>
      </dsp:txBody>
      <dsp:txXfrm>
        <a:off x="2054346" y="134192"/>
        <a:ext cx="639153" cy="639153"/>
      </dsp:txXfrm>
    </dsp:sp>
    <dsp:sp modelId="{2F9F234F-DFC4-4A39-B950-962FCEEB7A2E}">
      <dsp:nvSpPr>
        <dsp:cNvPr id="0" name=""/>
        <dsp:cNvSpPr/>
      </dsp:nvSpPr>
      <dsp:spPr>
        <a:xfrm>
          <a:off x="3292609" y="1372454"/>
          <a:ext cx="903899" cy="90389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en-US" sz="1300" kern="1200" dirty="0"/>
            <a:t>Juvenile stage 2</a:t>
          </a:r>
        </a:p>
      </dsp:txBody>
      <dsp:txXfrm>
        <a:off x="3424982" y="1504827"/>
        <a:ext cx="639153" cy="639153"/>
      </dsp:txXfrm>
    </dsp:sp>
    <dsp:sp modelId="{8A09500B-CA83-407E-8827-A4F3CE0B4112}">
      <dsp:nvSpPr>
        <dsp:cNvPr id="0" name=""/>
        <dsp:cNvSpPr/>
      </dsp:nvSpPr>
      <dsp:spPr>
        <a:xfrm>
          <a:off x="1921973" y="2743089"/>
          <a:ext cx="903899" cy="90389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en-US" sz="1300" kern="1200" dirty="0"/>
            <a:t>Grower stage 3</a:t>
          </a:r>
        </a:p>
      </dsp:txBody>
      <dsp:txXfrm>
        <a:off x="2054346" y="2875462"/>
        <a:ext cx="639153" cy="639153"/>
      </dsp:txXfrm>
    </dsp:sp>
    <dsp:sp modelId="{1B124D74-8A55-4A04-BCBC-E02E77F83C4F}">
      <dsp:nvSpPr>
        <dsp:cNvPr id="0" name=""/>
        <dsp:cNvSpPr/>
      </dsp:nvSpPr>
      <dsp:spPr>
        <a:xfrm>
          <a:off x="551338" y="1372454"/>
          <a:ext cx="903899" cy="90389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en-US" sz="1300" kern="1200" dirty="0"/>
            <a:t>Breeder stage 4</a:t>
          </a:r>
        </a:p>
      </dsp:txBody>
      <dsp:txXfrm>
        <a:off x="683711" y="1504827"/>
        <a:ext cx="639153" cy="639153"/>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957792-2EDC-47CE-82F9-4D799D20D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EU CC ToT 3 Dec 2018 Template1VC</Template>
  <TotalTime>7</TotalTime>
  <Pages>43</Pages>
  <Words>7800</Words>
  <Characters>44460</Characters>
  <Application>Microsoft Office Word</Application>
  <DocSecurity>0</DocSecurity>
  <Lines>370</Lines>
  <Paragraphs>104</Paragraphs>
  <ScaleCrop>false</ScaleCrop>
  <HeadingPairs>
    <vt:vector size="2" baseType="variant">
      <vt:variant>
        <vt:lpstr>Title</vt:lpstr>
      </vt:variant>
      <vt:variant>
        <vt:i4>1</vt:i4>
      </vt:variant>
    </vt:vector>
  </HeadingPairs>
  <TitlesOfParts>
    <vt:vector size="1" baseType="lpstr">
      <vt:lpstr>Trainers</vt:lpstr>
    </vt:vector>
  </TitlesOfParts>
  <Company>UniQuest</Company>
  <LinksUpToDate>false</LinksUpToDate>
  <CharactersWithSpaces>52156</CharactersWithSpaces>
  <SharedDoc>false</SharedDoc>
  <HLinks>
    <vt:vector size="162" baseType="variant">
      <vt:variant>
        <vt:i4>1507379</vt:i4>
      </vt:variant>
      <vt:variant>
        <vt:i4>158</vt:i4>
      </vt:variant>
      <vt:variant>
        <vt:i4>0</vt:i4>
      </vt:variant>
      <vt:variant>
        <vt:i4>5</vt:i4>
      </vt:variant>
      <vt:variant>
        <vt:lpwstr/>
      </vt:variant>
      <vt:variant>
        <vt:lpwstr>_Toc273521034</vt:lpwstr>
      </vt:variant>
      <vt:variant>
        <vt:i4>1507379</vt:i4>
      </vt:variant>
      <vt:variant>
        <vt:i4>152</vt:i4>
      </vt:variant>
      <vt:variant>
        <vt:i4>0</vt:i4>
      </vt:variant>
      <vt:variant>
        <vt:i4>5</vt:i4>
      </vt:variant>
      <vt:variant>
        <vt:lpwstr/>
      </vt:variant>
      <vt:variant>
        <vt:lpwstr>_Toc273521033</vt:lpwstr>
      </vt:variant>
      <vt:variant>
        <vt:i4>1507379</vt:i4>
      </vt:variant>
      <vt:variant>
        <vt:i4>146</vt:i4>
      </vt:variant>
      <vt:variant>
        <vt:i4>0</vt:i4>
      </vt:variant>
      <vt:variant>
        <vt:i4>5</vt:i4>
      </vt:variant>
      <vt:variant>
        <vt:lpwstr/>
      </vt:variant>
      <vt:variant>
        <vt:lpwstr>_Toc273521032</vt:lpwstr>
      </vt:variant>
      <vt:variant>
        <vt:i4>1507379</vt:i4>
      </vt:variant>
      <vt:variant>
        <vt:i4>140</vt:i4>
      </vt:variant>
      <vt:variant>
        <vt:i4>0</vt:i4>
      </vt:variant>
      <vt:variant>
        <vt:i4>5</vt:i4>
      </vt:variant>
      <vt:variant>
        <vt:lpwstr/>
      </vt:variant>
      <vt:variant>
        <vt:lpwstr>_Toc273521031</vt:lpwstr>
      </vt:variant>
      <vt:variant>
        <vt:i4>1507379</vt:i4>
      </vt:variant>
      <vt:variant>
        <vt:i4>134</vt:i4>
      </vt:variant>
      <vt:variant>
        <vt:i4>0</vt:i4>
      </vt:variant>
      <vt:variant>
        <vt:i4>5</vt:i4>
      </vt:variant>
      <vt:variant>
        <vt:lpwstr/>
      </vt:variant>
      <vt:variant>
        <vt:lpwstr>_Toc273521030</vt:lpwstr>
      </vt:variant>
      <vt:variant>
        <vt:i4>1441843</vt:i4>
      </vt:variant>
      <vt:variant>
        <vt:i4>128</vt:i4>
      </vt:variant>
      <vt:variant>
        <vt:i4>0</vt:i4>
      </vt:variant>
      <vt:variant>
        <vt:i4>5</vt:i4>
      </vt:variant>
      <vt:variant>
        <vt:lpwstr/>
      </vt:variant>
      <vt:variant>
        <vt:lpwstr>_Toc273521029</vt:lpwstr>
      </vt:variant>
      <vt:variant>
        <vt:i4>1441843</vt:i4>
      </vt:variant>
      <vt:variant>
        <vt:i4>122</vt:i4>
      </vt:variant>
      <vt:variant>
        <vt:i4>0</vt:i4>
      </vt:variant>
      <vt:variant>
        <vt:i4>5</vt:i4>
      </vt:variant>
      <vt:variant>
        <vt:lpwstr/>
      </vt:variant>
      <vt:variant>
        <vt:lpwstr>_Toc273521028</vt:lpwstr>
      </vt:variant>
      <vt:variant>
        <vt:i4>1441843</vt:i4>
      </vt:variant>
      <vt:variant>
        <vt:i4>116</vt:i4>
      </vt:variant>
      <vt:variant>
        <vt:i4>0</vt:i4>
      </vt:variant>
      <vt:variant>
        <vt:i4>5</vt:i4>
      </vt:variant>
      <vt:variant>
        <vt:lpwstr/>
      </vt:variant>
      <vt:variant>
        <vt:lpwstr>_Toc273521027</vt:lpwstr>
      </vt:variant>
      <vt:variant>
        <vt:i4>1441843</vt:i4>
      </vt:variant>
      <vt:variant>
        <vt:i4>110</vt:i4>
      </vt:variant>
      <vt:variant>
        <vt:i4>0</vt:i4>
      </vt:variant>
      <vt:variant>
        <vt:i4>5</vt:i4>
      </vt:variant>
      <vt:variant>
        <vt:lpwstr/>
      </vt:variant>
      <vt:variant>
        <vt:lpwstr>_Toc273521026</vt:lpwstr>
      </vt:variant>
      <vt:variant>
        <vt:i4>1441843</vt:i4>
      </vt:variant>
      <vt:variant>
        <vt:i4>104</vt:i4>
      </vt:variant>
      <vt:variant>
        <vt:i4>0</vt:i4>
      </vt:variant>
      <vt:variant>
        <vt:i4>5</vt:i4>
      </vt:variant>
      <vt:variant>
        <vt:lpwstr/>
      </vt:variant>
      <vt:variant>
        <vt:lpwstr>_Toc273521025</vt:lpwstr>
      </vt:variant>
      <vt:variant>
        <vt:i4>1441843</vt:i4>
      </vt:variant>
      <vt:variant>
        <vt:i4>98</vt:i4>
      </vt:variant>
      <vt:variant>
        <vt:i4>0</vt:i4>
      </vt:variant>
      <vt:variant>
        <vt:i4>5</vt:i4>
      </vt:variant>
      <vt:variant>
        <vt:lpwstr/>
      </vt:variant>
      <vt:variant>
        <vt:lpwstr>_Toc273521024</vt:lpwstr>
      </vt:variant>
      <vt:variant>
        <vt:i4>1441843</vt:i4>
      </vt:variant>
      <vt:variant>
        <vt:i4>92</vt:i4>
      </vt:variant>
      <vt:variant>
        <vt:i4>0</vt:i4>
      </vt:variant>
      <vt:variant>
        <vt:i4>5</vt:i4>
      </vt:variant>
      <vt:variant>
        <vt:lpwstr/>
      </vt:variant>
      <vt:variant>
        <vt:lpwstr>_Toc273521023</vt:lpwstr>
      </vt:variant>
      <vt:variant>
        <vt:i4>1441843</vt:i4>
      </vt:variant>
      <vt:variant>
        <vt:i4>86</vt:i4>
      </vt:variant>
      <vt:variant>
        <vt:i4>0</vt:i4>
      </vt:variant>
      <vt:variant>
        <vt:i4>5</vt:i4>
      </vt:variant>
      <vt:variant>
        <vt:lpwstr/>
      </vt:variant>
      <vt:variant>
        <vt:lpwstr>_Toc273521022</vt:lpwstr>
      </vt:variant>
      <vt:variant>
        <vt:i4>1441843</vt:i4>
      </vt:variant>
      <vt:variant>
        <vt:i4>80</vt:i4>
      </vt:variant>
      <vt:variant>
        <vt:i4>0</vt:i4>
      </vt:variant>
      <vt:variant>
        <vt:i4>5</vt:i4>
      </vt:variant>
      <vt:variant>
        <vt:lpwstr/>
      </vt:variant>
      <vt:variant>
        <vt:lpwstr>_Toc273521021</vt:lpwstr>
      </vt:variant>
      <vt:variant>
        <vt:i4>1441843</vt:i4>
      </vt:variant>
      <vt:variant>
        <vt:i4>74</vt:i4>
      </vt:variant>
      <vt:variant>
        <vt:i4>0</vt:i4>
      </vt:variant>
      <vt:variant>
        <vt:i4>5</vt:i4>
      </vt:variant>
      <vt:variant>
        <vt:lpwstr/>
      </vt:variant>
      <vt:variant>
        <vt:lpwstr>_Toc273521020</vt:lpwstr>
      </vt:variant>
      <vt:variant>
        <vt:i4>1376307</vt:i4>
      </vt:variant>
      <vt:variant>
        <vt:i4>68</vt:i4>
      </vt:variant>
      <vt:variant>
        <vt:i4>0</vt:i4>
      </vt:variant>
      <vt:variant>
        <vt:i4>5</vt:i4>
      </vt:variant>
      <vt:variant>
        <vt:lpwstr/>
      </vt:variant>
      <vt:variant>
        <vt:lpwstr>_Toc273521019</vt:lpwstr>
      </vt:variant>
      <vt:variant>
        <vt:i4>1376307</vt:i4>
      </vt:variant>
      <vt:variant>
        <vt:i4>62</vt:i4>
      </vt:variant>
      <vt:variant>
        <vt:i4>0</vt:i4>
      </vt:variant>
      <vt:variant>
        <vt:i4>5</vt:i4>
      </vt:variant>
      <vt:variant>
        <vt:lpwstr/>
      </vt:variant>
      <vt:variant>
        <vt:lpwstr>_Toc273521018</vt:lpwstr>
      </vt:variant>
      <vt:variant>
        <vt:i4>1376307</vt:i4>
      </vt:variant>
      <vt:variant>
        <vt:i4>56</vt:i4>
      </vt:variant>
      <vt:variant>
        <vt:i4>0</vt:i4>
      </vt:variant>
      <vt:variant>
        <vt:i4>5</vt:i4>
      </vt:variant>
      <vt:variant>
        <vt:lpwstr/>
      </vt:variant>
      <vt:variant>
        <vt:lpwstr>_Toc273521017</vt:lpwstr>
      </vt:variant>
      <vt:variant>
        <vt:i4>1376307</vt:i4>
      </vt:variant>
      <vt:variant>
        <vt:i4>50</vt:i4>
      </vt:variant>
      <vt:variant>
        <vt:i4>0</vt:i4>
      </vt:variant>
      <vt:variant>
        <vt:i4>5</vt:i4>
      </vt:variant>
      <vt:variant>
        <vt:lpwstr/>
      </vt:variant>
      <vt:variant>
        <vt:lpwstr>_Toc273521016</vt:lpwstr>
      </vt:variant>
      <vt:variant>
        <vt:i4>1376307</vt:i4>
      </vt:variant>
      <vt:variant>
        <vt:i4>44</vt:i4>
      </vt:variant>
      <vt:variant>
        <vt:i4>0</vt:i4>
      </vt:variant>
      <vt:variant>
        <vt:i4>5</vt:i4>
      </vt:variant>
      <vt:variant>
        <vt:lpwstr/>
      </vt:variant>
      <vt:variant>
        <vt:lpwstr>_Toc273521015</vt:lpwstr>
      </vt:variant>
      <vt:variant>
        <vt:i4>1376307</vt:i4>
      </vt:variant>
      <vt:variant>
        <vt:i4>38</vt:i4>
      </vt:variant>
      <vt:variant>
        <vt:i4>0</vt:i4>
      </vt:variant>
      <vt:variant>
        <vt:i4>5</vt:i4>
      </vt:variant>
      <vt:variant>
        <vt:lpwstr/>
      </vt:variant>
      <vt:variant>
        <vt:lpwstr>_Toc273521014</vt:lpwstr>
      </vt:variant>
      <vt:variant>
        <vt:i4>1376307</vt:i4>
      </vt:variant>
      <vt:variant>
        <vt:i4>32</vt:i4>
      </vt:variant>
      <vt:variant>
        <vt:i4>0</vt:i4>
      </vt:variant>
      <vt:variant>
        <vt:i4>5</vt:i4>
      </vt:variant>
      <vt:variant>
        <vt:lpwstr/>
      </vt:variant>
      <vt:variant>
        <vt:lpwstr>_Toc273521013</vt:lpwstr>
      </vt:variant>
      <vt:variant>
        <vt:i4>1376307</vt:i4>
      </vt:variant>
      <vt:variant>
        <vt:i4>26</vt:i4>
      </vt:variant>
      <vt:variant>
        <vt:i4>0</vt:i4>
      </vt:variant>
      <vt:variant>
        <vt:i4>5</vt:i4>
      </vt:variant>
      <vt:variant>
        <vt:lpwstr/>
      </vt:variant>
      <vt:variant>
        <vt:lpwstr>_Toc273521012</vt:lpwstr>
      </vt:variant>
      <vt:variant>
        <vt:i4>1376307</vt:i4>
      </vt:variant>
      <vt:variant>
        <vt:i4>20</vt:i4>
      </vt:variant>
      <vt:variant>
        <vt:i4>0</vt:i4>
      </vt:variant>
      <vt:variant>
        <vt:i4>5</vt:i4>
      </vt:variant>
      <vt:variant>
        <vt:lpwstr/>
      </vt:variant>
      <vt:variant>
        <vt:lpwstr>_Toc273521011</vt:lpwstr>
      </vt:variant>
      <vt:variant>
        <vt:i4>1376307</vt:i4>
      </vt:variant>
      <vt:variant>
        <vt:i4>14</vt:i4>
      </vt:variant>
      <vt:variant>
        <vt:i4>0</vt:i4>
      </vt:variant>
      <vt:variant>
        <vt:i4>5</vt:i4>
      </vt:variant>
      <vt:variant>
        <vt:lpwstr/>
      </vt:variant>
      <vt:variant>
        <vt:lpwstr>_Toc273521010</vt:lpwstr>
      </vt:variant>
      <vt:variant>
        <vt:i4>1310771</vt:i4>
      </vt:variant>
      <vt:variant>
        <vt:i4>8</vt:i4>
      </vt:variant>
      <vt:variant>
        <vt:i4>0</vt:i4>
      </vt:variant>
      <vt:variant>
        <vt:i4>5</vt:i4>
      </vt:variant>
      <vt:variant>
        <vt:lpwstr/>
      </vt:variant>
      <vt:variant>
        <vt:lpwstr>_Toc273521009</vt:lpwstr>
      </vt:variant>
      <vt:variant>
        <vt:i4>1310771</vt:i4>
      </vt:variant>
      <vt:variant>
        <vt:i4>2</vt:i4>
      </vt:variant>
      <vt:variant>
        <vt:i4>0</vt:i4>
      </vt:variant>
      <vt:variant>
        <vt:i4>5</vt:i4>
      </vt:variant>
      <vt:variant>
        <vt:lpwstr/>
      </vt:variant>
      <vt:variant>
        <vt:lpwstr>_Toc273521008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Trainers</dc:title>
  <dc:creator>maima.sine</dc:creator>
  <cp:lastModifiedBy>Askin, David</cp:lastModifiedBy>
  <cp:revision>4</cp:revision>
  <cp:lastPrinted>2018-12-10T22:53:00Z</cp:lastPrinted>
  <dcterms:created xsi:type="dcterms:W3CDTF">2018-12-10T22:46:00Z</dcterms:created>
  <dcterms:modified xsi:type="dcterms:W3CDTF">2018-12-10T22:53:00Z</dcterms:modified>
</cp:coreProperties>
</file>